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  <w:lang w:val="pt-PT"/>
        </w:rPr>
        <w:t>Pint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 Antal Tam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en-US"/>
        </w:rPr>
        <w:t>s t</w:t>
      </w:r>
      <w:r>
        <w:rPr>
          <w:rStyle w:val="Egyik sem"/>
          <w:rtl w:val="0"/>
        </w:rPr>
        <w:t>ű</w:t>
      </w:r>
      <w:r>
        <w:rPr>
          <w:rStyle w:val="Egyik sem"/>
          <w:rtl w:val="0"/>
        </w:rPr>
        <w:t>zolt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ezredes</w:t>
      </w: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igazgat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re</w:t>
      </w: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Hajd</w:t>
      </w:r>
      <w:r>
        <w:rPr>
          <w:rStyle w:val="Egyik sem"/>
          <w:rtl w:val="0"/>
        </w:rPr>
        <w:t>ú</w:t>
      </w:r>
      <w:r>
        <w:rPr>
          <w:rStyle w:val="Egyik sem"/>
          <w:rtl w:val="0"/>
        </w:rPr>
        <w:t>-Bihar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rmegyei </w:t>
      </w: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Katasztr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fav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delmi Igazgat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</w:t>
        <w:tab/>
        <w:tab/>
        <w:tab/>
        <w:tab/>
        <w:tab/>
        <w:tab/>
        <w:tab/>
      </w:r>
    </w:p>
    <w:p>
      <w:pPr>
        <w:pStyle w:val="Normal.0"/>
        <w:ind w:left="7080" w:firstLine="0"/>
        <w:jc w:val="both"/>
        <w:rPr>
          <w:rStyle w:val="Egyik sem"/>
        </w:rPr>
      </w:pPr>
      <w:r>
        <w:rPr>
          <w:rStyle w:val="Egyik sem"/>
          <w:rtl w:val="0"/>
        </w:rPr>
        <w:t>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rgy: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  <w:lang w:val="fr-FR"/>
        </w:rPr>
        <w:t>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Tisztelt Igazgat</w:t>
      </w:r>
      <w:r>
        <w:rPr>
          <w:rStyle w:val="Egyik sem"/>
          <w:rtl w:val="0"/>
        </w:rPr>
        <w:t>ó Ú</w:t>
      </w:r>
      <w:r>
        <w:rPr>
          <w:rStyle w:val="Egyik sem"/>
          <w:rtl w:val="0"/>
          <w:lang w:val="ru-RU"/>
        </w:rPr>
        <w:t>r!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  <w:lang w:val="en-US"/>
        </w:rPr>
        <w:t>A Mikep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rcsi Any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rnyezet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 Egyes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let (tov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bbiakban: Egyes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let)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  <w:lang w:val="fr-FR"/>
        </w:rPr>
        <w:t>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ssel fordul a Hajd</w:t>
      </w:r>
      <w:r>
        <w:rPr>
          <w:rStyle w:val="Egyik sem"/>
          <w:rtl w:val="0"/>
        </w:rPr>
        <w:t>ú</w:t>
      </w:r>
      <w:r>
        <w:rPr>
          <w:rStyle w:val="Egyik sem"/>
          <w:rtl w:val="0"/>
        </w:rPr>
        <w:t>-Bihar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rmegyei Katasztr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fav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delmi Igazgat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ghoz (tov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bbiakban: 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g).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  <w:lang w:val="fr-FR"/>
        </w:rPr>
        <w:t>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az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s 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nrendelkez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si jogr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az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szabads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sz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 xml:space="preserve">2011.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vi CXII. t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 (tov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bbiakban: Infotv.) 26.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se, a 28.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pt-PT"/>
        </w:rPr>
        <w:t>se, a 29.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(1)-(2)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sei, valamint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rnyezet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delm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nek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nos szab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lyair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sz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 xml:space="preserve">1995.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vi LIII. tv. 12.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(1)-(3)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sei, az 51.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se, a nyilv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pt-PT"/>
        </w:rPr>
        <w:t>noss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da-DK"/>
        </w:rPr>
        <w:t>g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rnyezeti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khoz val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hozz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nek rendj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l sz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311/2005. (XII.25.) Korm. rendelet (tov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bbiakban: Korm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nyrendelet) 2-3.</w:t>
      </w:r>
      <w:r>
        <w:rPr>
          <w:rStyle w:val="Egyik sem"/>
          <w:rtl w:val="0"/>
        </w:rPr>
        <w:t>§</w:t>
      </w:r>
      <w:r>
        <w:rPr>
          <w:rStyle w:val="Egyik sem"/>
          <w:rtl w:val="0"/>
        </w:rPr>
        <w:t xml:space="preserve">-a, illetve a 2001.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vi LXXXI. tv.-el a magyar jogrendbe iktatott Aarhusi Egyezm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 biztos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tja az Egyes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let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nk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 xml:space="preserve">ra. 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Sz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veskedjen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adatokat, dokumentumokat megk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ldeni az Egyes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let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ra</w:t>
      </w:r>
      <w:r>
        <w:rPr>
          <w:rStyle w:val="Egyik sem"/>
          <w:rtl w:val="0"/>
        </w:rPr>
        <w:t>, amelyek a HALMS Hungary Kft. v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zszennyez</w:t>
      </w:r>
      <w:r>
        <w:rPr>
          <w:rStyle w:val="Egyik sem"/>
          <w:rtl w:val="0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é</w:t>
      </w:r>
      <w:r>
        <w:rPr>
          <w:rStyle w:val="Egyik sem"/>
          <w:rtl w:val="0"/>
        </w:rPr>
        <w:t>vel kapcsolatban keletkeztek</w:t>
      </w:r>
      <w:r>
        <w:rPr>
          <w:rStyle w:val="Egyik sem"/>
          <w:rtl w:val="0"/>
        </w:rPr>
        <w:t xml:space="preserve">: </w:t>
      </w:r>
    </w:p>
    <w:p>
      <w:pPr>
        <w:pStyle w:val="Normal.0"/>
        <w:spacing w:before="100" w:after="100"/>
        <w:jc w:val="both"/>
        <w:rPr>
          <w:rStyle w:val="Egyik se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meg, hogy kinek a kezdem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re, mikor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folytattak, milyen int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zked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st hoztak a HALMS Hungary Kft.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elk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vettet 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zszennyez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ssel kapcsolatban.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amelyek ezen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vonatkoz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 keletkeztek. Valamint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ki azokat az adatokat, amelyek arra vonatkoznak, mikor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milyen 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don, hol tett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nyilv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hozz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ezen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sor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meghozott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 Amennyiben nem hozt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nyilv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gra,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hogy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pontos jogszab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lyi helyeket, amelyek miatt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azokat nem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ges nyilv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gra hozni.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az adatokat, vonatkoz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jogszab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helyeket, amelyek azt bizony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k, hogy a lefolytatott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saikra vonatkoz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ket betartott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k.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az adatokat, amelyek az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megind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nak id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pontj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a hosszabb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sra, a hosszabb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okaira, valamint az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befejez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re vonatkoznak.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azon adatokat, d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melyekb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meg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hogy a HALMS Hungary Kft. 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zszennyez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vel kapcsolatban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tett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Debrecen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nkorm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nyzat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valamint egy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hat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gokat.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azokat a pontos jogszab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helyeket, amelyek alapj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meghozt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sukkal kapcsolatban.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az id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pontokat, amikor jelezt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szennyez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 korm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nyhivatal illet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kes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f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nak, valamint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 meg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 dokumentumokat, amelyben egyeztet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folytattak az illet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kes korm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nyhivatali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delmi f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llyal.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35900/1266-5/2024.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35900/1269-6/2024.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jegyz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nyveket, meg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sokat, amelyek a hat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guk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kezdem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nyezett akkredit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 laborvizsg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latok eredm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nyei alapj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keletkeztek, amely szerint a HALMS Hungary Kft. 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zszennyez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vonatkoz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 kibocs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hat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ket meghalad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szennyez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mutattak ki, 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 vizsg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 komponens tekintet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ben.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seket, amelyek arra vonatkoztak, hogy a HALMS Hungary Kft-vel szemben tov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bbi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megind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kezdem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nyezt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rmelyik hat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l. Amennyiben ilyen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nem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letett,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 jel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meg a pontos jogszab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lyi helyet, amely alapj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 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ttek, hogy tov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bbi elj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sok megind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 nincs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g. 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tl w:val="0"/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rem, adj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 azokat az adatokat, amelyek arra vonatkoznak, hogy a szennyez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k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en az eredeti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llapotot helyre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tott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k. </w:t>
      </w: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rnyezeti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k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</w:rPr>
        <w:t>adatok, azokat mindenkinek joga van megismerni a Ktv. 12.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(2)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se szerint. 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Aarhusi Egyezm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 3. cikk 9. pontja szerint a nyilv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gnak hozz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kell f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rnie az inform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hoz, meg kell kapnia a lehet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get a d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shozatalban val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szv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telre 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 hozz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igazs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gszolg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ltat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shoz a k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rnyezetv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delmi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gyekben; a 4. cikk szerint a hat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gok k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rnyezeti inform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 eset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a nyilv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rendelkez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bocs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tj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a k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rt inform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t. Az 5. cikk 1. pont c) alpontja szerint az emberi eg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szs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a k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rnyezet k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zvetlen vesz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lyeztetetts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 eset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n, f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ggetlen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 att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l, hogy emberi tev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kenys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vagy term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szeti okok 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ltott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 ki, a hat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ltal birtokolt minden olyan inform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amely lehet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teszi a nyilv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ra, hogy olyan l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seket tegyen, amellyel megakad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lyozhatja vagy enyh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theti a fenyegetetts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gb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rmaz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vesz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lyt, azonnal k</w:t>
      </w:r>
      <w:r>
        <w:rPr>
          <w:rStyle w:val="Egyik sem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zz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kell tenni, 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az esetleg 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rintett lakoss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 tagjait arr</w:t>
      </w:r>
      <w:r>
        <w:rPr>
          <w:rStyle w:val="Egyik sem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halad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ktalanul t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Egyik sem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koztatni kell.</w:t>
      </w:r>
    </w:p>
    <w:p>
      <w:pPr>
        <w:pStyle w:val="Normal.0"/>
        <w:jc w:val="both"/>
        <w:rPr>
          <w:rStyle w:val="Egyik se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rj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k, hogy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relemnek az Infotv. 30.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(2).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szerint tegyen eleget. Az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rthet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  <w:lang w:val="en-US"/>
        </w:rPr>
        <w:t>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ban, emailben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c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mre megk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 xml:space="preserve">ldve: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"mailto:info@miakoegyesulet.hu"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info@miakoegyesulet.hu</w:t>
      </w:r>
      <w:r>
        <w:rPr/>
        <w:fldChar w:fldCharType="end" w:fldLock="0"/>
      </w:r>
      <w:r>
        <w:rPr>
          <w:rStyle w:val="Egyik sem"/>
          <w:rtl w:val="0"/>
        </w:rPr>
        <w:t>, .doc vagy .pdf kiterjeszt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</w:rPr>
        <w:t>file-okban teljes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tse. Ha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 adatot 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 kor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bban elektronikus 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ban nyilv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pt-PT"/>
        </w:rPr>
        <w:t>noss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gra hozt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k, az 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 teljes</w:t>
      </w:r>
      <w:r>
        <w:rPr>
          <w:rStyle w:val="Egyik sem"/>
          <w:rtl w:val="0"/>
        </w:rPr>
        <w:t>í</w:t>
      </w:r>
      <w:r>
        <w:rPr>
          <w:rStyle w:val="Egyik sem"/>
          <w:rtl w:val="0"/>
          <w:lang w:val="en-US"/>
        </w:rPr>
        <w:t>thet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az adatot tartalmaz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nyilv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pt-PT"/>
        </w:rPr>
        <w:t>nos forr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pt-PT"/>
        </w:rPr>
        <w:t>s (m</w:t>
      </w:r>
      <w:r>
        <w:rPr>
          <w:rStyle w:val="Egyik sem"/>
          <w:rtl w:val="0"/>
        </w:rPr>
        <w:t>ű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, pontos link) megjel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pt-PT"/>
        </w:rPr>
        <w:t>vel is.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rj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k, hogy az adatk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ne az OKIR rendszerre utal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ssal teljes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tse, mivel a rendszer az ut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bbi id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szakban nem, vagy akadozva m</w:t>
      </w:r>
      <w:r>
        <w:rPr>
          <w:rStyle w:val="Egyik sem"/>
          <w:rtl w:val="0"/>
        </w:rPr>
        <w:t>ű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dik.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rj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k, hogy az adatk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fr-FR"/>
        </w:rPr>
        <w:t>s sor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 szolg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ltatott adatokat ne 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mlesztve, hanem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sekhez rendelve teljes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k. Amennyiben nincs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juk, vagy nem adatgazd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k, ezt a 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nyt is jelezz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k.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Az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nem lehet elutas</w:t>
      </w:r>
      <w:r>
        <w:rPr>
          <w:rStyle w:val="Egyik sem"/>
          <w:rtl w:val="0"/>
        </w:rPr>
        <w:t>í</w:t>
      </w:r>
      <w:r>
        <w:rPr>
          <w:rStyle w:val="Egyik sem"/>
          <w:rtl w:val="0"/>
          <w:lang w:val="it-IT"/>
        </w:rPr>
        <w:t>tani arra val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hivatkoz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ssal, hogy annak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rthet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  <w:lang w:val="en-US"/>
        </w:rPr>
        <w:t>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ban nem lehet eleget tenni. </w:t>
      </w: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Amennyiben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</w:rPr>
        <w:t>adat megismer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re ir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nynek az Infotv. 29.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(1).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szerint az 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ny be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rkez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  <w:lang w:val="it-IT"/>
        </w:rPr>
        <w:t>legr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videbb id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alatt, legfeljebb 15 napon bel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nem tud eleget tenni arra hivatkoz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ssal, hogy az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jelent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 terjedelm</w:t>
      </w:r>
      <w:r>
        <w:rPr>
          <w:rStyle w:val="Egyik sem"/>
          <w:rtl w:val="0"/>
        </w:rPr>
        <w:t>ű</w:t>
      </w:r>
      <w:r>
        <w:rPr>
          <w:rStyle w:val="Egyik sem"/>
          <w:rtl w:val="0"/>
        </w:rPr>
        <w:t>, illetve nagysz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 xml:space="preserve">ú </w:t>
      </w:r>
      <w:r>
        <w:rPr>
          <w:rStyle w:val="Egyik sem"/>
          <w:rtl w:val="0"/>
        </w:rPr>
        <w:t>adatra vonatkozik, vagy a teljes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 munkaer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forr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en-US"/>
        </w:rPr>
        <w:t>s ar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nytalan 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</w:rPr>
        <w:t>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nybev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tel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s-ES_tradnl"/>
        </w:rPr>
        <w:t>vel 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r, a 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rid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egy alkalommal 15 nappal meghosszabb</w:t>
      </w:r>
      <w:r>
        <w:rPr>
          <w:rStyle w:val="Egyik sem"/>
          <w:rtl w:val="0"/>
        </w:rPr>
        <w:t>í</w:t>
      </w:r>
      <w:r>
        <w:rPr>
          <w:rStyle w:val="Egyik sem"/>
          <w:rtl w:val="0"/>
          <w:lang w:val="en-US"/>
        </w:rPr>
        <w:t>that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it-IT"/>
        </w:rPr>
        <w:t>. Err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l az 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ny be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rkez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15 napon bel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kell 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koztat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 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ldenie.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A Nemzeti Adatv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delmi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e-DE"/>
        </w:rPr>
        <w:t>s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szabads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da-DK"/>
        </w:rPr>
        <w:t>g 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 NAIH/2015/4710/2/V.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ú á</w:t>
      </w:r>
      <w:r>
        <w:rPr>
          <w:rStyle w:val="Egyik sem"/>
          <w:rtl w:val="0"/>
        </w:rPr>
        <w:t>ll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sfoglal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en a jelen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az Infotv. 29.</w:t>
      </w:r>
      <w:r>
        <w:rPr>
          <w:rStyle w:val="Egyik sem"/>
          <w:rtl w:val="0"/>
        </w:rPr>
        <w:t xml:space="preserve">§ </w:t>
      </w:r>
      <w:r>
        <w:rPr>
          <w:rStyle w:val="Egyik sem"/>
          <w:rtl w:val="0"/>
        </w:rPr>
        <w:t>(1b) bekezd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alapj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 nem tagadhat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meg, mivel tartalmazza az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nev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t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s-ES_tradnl"/>
        </w:rPr>
        <w:t>s el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rhet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t. Ezen t</w:t>
      </w:r>
      <w:r>
        <w:rPr>
          <w:rStyle w:val="Egyik sem"/>
          <w:rtl w:val="0"/>
        </w:rPr>
        <w:t>ú</w:t>
      </w:r>
      <w:r>
        <w:rPr>
          <w:rStyle w:val="Egyik sem"/>
          <w:rtl w:val="0"/>
        </w:rPr>
        <w:t>lmen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adatok megad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az adatkezel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nem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rheti. 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 xml:space="preserve">Az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ltal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es-ES_tradnl"/>
        </w:rPr>
        <w:t>nos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zigazgat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rendtart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sz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 xml:space="preserve">2016.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vi CL. t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 (tov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bbiakban: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kr.) iratbetekint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sre vonatkoz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szab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lyai nem relev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nsak az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kapcs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n, az adatig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a-DK"/>
        </w:rPr>
        <w:t>nyl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megtagad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nak jogalapjak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nt az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kr. elj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szab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lyainak id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az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szabads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g indokolatlan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s ar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nytalan korl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jelenti.</w:t>
      </w:r>
    </w:p>
    <w:p>
      <w:pPr>
        <w:pStyle w:val="Normal.0"/>
        <w:spacing w:before="100" w:after="100"/>
        <w:jc w:val="both"/>
        <w:rPr>
          <w:rStyle w:val="Egyik sem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b w:val="1"/>
          <w:bCs w:val="1"/>
          <w:rtl w:val="0"/>
          <w:lang w:val="pt-PT"/>
        </w:rPr>
        <w:t>Felh</w:t>
      </w:r>
      <w:r>
        <w:rPr>
          <w:rStyle w:val="Egyik sem"/>
          <w:b w:val="1"/>
          <w:bCs w:val="1"/>
          <w:rtl w:val="0"/>
        </w:rPr>
        <w:t>í</w:t>
      </w:r>
      <w:r>
        <w:rPr>
          <w:rStyle w:val="Egyik sem"/>
          <w:b w:val="1"/>
          <w:bCs w:val="1"/>
          <w:rtl w:val="0"/>
        </w:rPr>
        <w:t>vom figyelm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t, hogy a Ktv. 12.</w:t>
      </w:r>
      <w:r>
        <w:rPr>
          <w:rStyle w:val="Egyik sem"/>
          <w:b w:val="1"/>
          <w:bCs w:val="1"/>
          <w:rtl w:val="0"/>
        </w:rPr>
        <w:t xml:space="preserve">§ </w:t>
      </w:r>
      <w:r>
        <w:rPr>
          <w:rStyle w:val="Egyik sem"/>
          <w:b w:val="1"/>
          <w:bCs w:val="1"/>
          <w:rtl w:val="0"/>
        </w:rPr>
        <w:t>(6) bekezd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 xml:space="preserve">se 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rtelm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ben, amennyiben nem rendelkezik a k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rt k</w:t>
      </w:r>
      <w:r>
        <w:rPr>
          <w:rStyle w:val="Egyik sem"/>
          <w:b w:val="1"/>
          <w:bCs w:val="1"/>
          <w:rtl w:val="0"/>
          <w:lang w:val="sv-SE"/>
        </w:rPr>
        <w:t>ö</w:t>
      </w:r>
      <w:r>
        <w:rPr>
          <w:rStyle w:val="Egyik sem"/>
          <w:b w:val="1"/>
          <w:bCs w:val="1"/>
          <w:rtl w:val="0"/>
        </w:rPr>
        <w:t>rnyezeti inform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ci</w:t>
      </w:r>
      <w:r>
        <w:rPr>
          <w:rStyle w:val="Egyik sem"/>
          <w:b w:val="1"/>
          <w:bCs w:val="1"/>
          <w:rtl w:val="0"/>
          <w:lang w:val="es-ES_tradnl"/>
        </w:rPr>
        <w:t>ó</w:t>
      </w:r>
      <w:r>
        <w:rPr>
          <w:rStyle w:val="Egyik sem"/>
          <w:b w:val="1"/>
          <w:bCs w:val="1"/>
          <w:rtl w:val="0"/>
        </w:rPr>
        <w:t>val, az inform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ci</w:t>
      </w:r>
      <w:r>
        <w:rPr>
          <w:rStyle w:val="Egyik sem"/>
          <w:b w:val="1"/>
          <w:bCs w:val="1"/>
          <w:rtl w:val="0"/>
        </w:rPr>
        <w:t xml:space="preserve">ó </w:t>
      </w:r>
      <w:r>
        <w:rPr>
          <w:rStyle w:val="Egyik sem"/>
          <w:b w:val="1"/>
          <w:bCs w:val="1"/>
          <w:rtl w:val="0"/>
        </w:rPr>
        <w:t>megismer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sre vonatkoz</w:t>
      </w:r>
      <w:r>
        <w:rPr>
          <w:rStyle w:val="Egyik sem"/>
          <w:b w:val="1"/>
          <w:bCs w:val="1"/>
          <w:rtl w:val="0"/>
        </w:rPr>
        <w:t xml:space="preserve">ó </w:t>
      </w:r>
      <w:r>
        <w:rPr>
          <w:rStyle w:val="Egyik sem"/>
          <w:b w:val="1"/>
          <w:bCs w:val="1"/>
          <w:rtl w:val="0"/>
        </w:rPr>
        <w:t>ig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nyt k</w:t>
      </w:r>
      <w:r>
        <w:rPr>
          <w:rStyle w:val="Egyik sem"/>
          <w:b w:val="1"/>
          <w:bCs w:val="1"/>
          <w:rtl w:val="0"/>
          <w:lang w:val="sv-SE"/>
        </w:rPr>
        <w:t>ö</w:t>
      </w:r>
      <w:r>
        <w:rPr>
          <w:rStyle w:val="Egyik sem"/>
          <w:b w:val="1"/>
          <w:bCs w:val="1"/>
          <w:rtl w:val="0"/>
        </w:rPr>
        <w:t>teles a k</w:t>
      </w:r>
      <w:r>
        <w:rPr>
          <w:rStyle w:val="Egyik sem"/>
          <w:b w:val="1"/>
          <w:bCs w:val="1"/>
          <w:rtl w:val="0"/>
          <w:lang w:val="sv-SE"/>
        </w:rPr>
        <w:t>ö</w:t>
      </w:r>
      <w:r>
        <w:rPr>
          <w:rStyle w:val="Egyik sem"/>
          <w:b w:val="1"/>
          <w:bCs w:val="1"/>
          <w:rtl w:val="0"/>
        </w:rPr>
        <w:t>rnyezeti inform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ci</w:t>
      </w:r>
      <w:r>
        <w:rPr>
          <w:rStyle w:val="Egyik sem"/>
          <w:b w:val="1"/>
          <w:bCs w:val="1"/>
          <w:rtl w:val="0"/>
          <w:lang w:val="es-ES_tradnl"/>
        </w:rPr>
        <w:t>ó</w:t>
      </w:r>
      <w:r>
        <w:rPr>
          <w:rStyle w:val="Egyik sem"/>
          <w:b w:val="1"/>
          <w:bCs w:val="1"/>
          <w:rtl w:val="0"/>
        </w:rPr>
        <w:t>val rendelkez</w:t>
      </w:r>
      <w:r>
        <w:rPr>
          <w:rStyle w:val="Egyik sem"/>
          <w:b w:val="1"/>
          <w:bCs w:val="1"/>
          <w:rtl w:val="0"/>
        </w:rPr>
        <w:t xml:space="preserve">ő </w:t>
      </w:r>
      <w:r>
        <w:rPr>
          <w:rStyle w:val="Egyik sem"/>
          <w:b w:val="1"/>
          <w:bCs w:val="1"/>
          <w:rtl w:val="0"/>
        </w:rPr>
        <w:t>szervnek megk</w:t>
      </w:r>
      <w:r>
        <w:rPr>
          <w:rStyle w:val="Egyik sem"/>
          <w:b w:val="1"/>
          <w:bCs w:val="1"/>
          <w:rtl w:val="0"/>
        </w:rPr>
        <w:t>ü</w:t>
      </w:r>
      <w:r>
        <w:rPr>
          <w:rStyle w:val="Egyik sem"/>
          <w:b w:val="1"/>
          <w:bCs w:val="1"/>
          <w:rtl w:val="0"/>
        </w:rPr>
        <w:t xml:space="preserve">ldeni 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  <w:lang w:val="de-DE"/>
        </w:rPr>
        <w:t>s err</w:t>
      </w:r>
      <w:r>
        <w:rPr>
          <w:rStyle w:val="Egyik sem"/>
          <w:b w:val="1"/>
          <w:bCs w:val="1"/>
          <w:rtl w:val="0"/>
        </w:rPr>
        <w:t>ő</w:t>
      </w:r>
      <w:r>
        <w:rPr>
          <w:rStyle w:val="Egyik sem"/>
          <w:b w:val="1"/>
          <w:bCs w:val="1"/>
          <w:rtl w:val="0"/>
        </w:rPr>
        <w:t>l az ig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  <w:lang w:val="da-DK"/>
        </w:rPr>
        <w:t>nyl</w:t>
      </w:r>
      <w:r>
        <w:rPr>
          <w:rStyle w:val="Egyik sem"/>
          <w:b w:val="1"/>
          <w:bCs w:val="1"/>
          <w:rtl w:val="0"/>
        </w:rPr>
        <w:t xml:space="preserve">ő </w:t>
      </w:r>
      <w:r>
        <w:rPr>
          <w:rStyle w:val="Egyik sem"/>
          <w:b w:val="1"/>
          <w:bCs w:val="1"/>
          <w:rtl w:val="0"/>
        </w:rPr>
        <w:t>Egyes</w:t>
      </w:r>
      <w:r>
        <w:rPr>
          <w:rStyle w:val="Egyik sem"/>
          <w:b w:val="1"/>
          <w:bCs w:val="1"/>
          <w:rtl w:val="0"/>
        </w:rPr>
        <w:t>ü</w:t>
      </w:r>
      <w:r>
        <w:rPr>
          <w:rStyle w:val="Egyik sem"/>
          <w:b w:val="1"/>
          <w:bCs w:val="1"/>
          <w:rtl w:val="0"/>
        </w:rPr>
        <w:t xml:space="preserve">letet 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  <w:lang w:val="es-ES_tradnl"/>
        </w:rPr>
        <w:t>rtes</w:t>
      </w:r>
      <w:r>
        <w:rPr>
          <w:rStyle w:val="Egyik sem"/>
          <w:b w:val="1"/>
          <w:bCs w:val="1"/>
          <w:rtl w:val="0"/>
        </w:rPr>
        <w:t>í</w:t>
      </w:r>
      <w:r>
        <w:rPr>
          <w:rStyle w:val="Egyik sem"/>
          <w:b w:val="1"/>
          <w:bCs w:val="1"/>
          <w:rtl w:val="0"/>
        </w:rPr>
        <w:t>teni vagy t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j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>koztatni, hogy a k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  <w:lang w:val="da-DK"/>
        </w:rPr>
        <w:t>rt inform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ci</w:t>
      </w:r>
      <w:r>
        <w:rPr>
          <w:rStyle w:val="Egyik sem"/>
          <w:b w:val="1"/>
          <w:bCs w:val="1"/>
          <w:rtl w:val="0"/>
          <w:lang w:val="es-ES_tradnl"/>
        </w:rPr>
        <w:t>ó</w:t>
      </w:r>
      <w:r>
        <w:rPr>
          <w:rStyle w:val="Egyik sem"/>
          <w:b w:val="1"/>
          <w:bCs w:val="1"/>
          <w:rtl w:val="0"/>
        </w:rPr>
        <w:t>t mely k</w:t>
      </w:r>
      <w:r>
        <w:rPr>
          <w:rStyle w:val="Egyik sem"/>
          <w:b w:val="1"/>
          <w:bCs w:val="1"/>
          <w:rtl w:val="0"/>
          <w:lang w:val="sv-SE"/>
        </w:rPr>
        <w:t>ö</w:t>
      </w:r>
      <w:r>
        <w:rPr>
          <w:rStyle w:val="Egyik sem"/>
          <w:b w:val="1"/>
          <w:bCs w:val="1"/>
          <w:rtl w:val="0"/>
        </w:rPr>
        <w:t>rnyezeti inform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ci</w:t>
      </w:r>
      <w:r>
        <w:rPr>
          <w:rStyle w:val="Egyik sem"/>
          <w:b w:val="1"/>
          <w:bCs w:val="1"/>
          <w:rtl w:val="0"/>
          <w:lang w:val="es-ES_tradnl"/>
        </w:rPr>
        <w:t>ó</w:t>
      </w:r>
      <w:r>
        <w:rPr>
          <w:rStyle w:val="Egyik sem"/>
          <w:b w:val="1"/>
          <w:bCs w:val="1"/>
          <w:rtl w:val="0"/>
        </w:rPr>
        <w:t>val rendelkez</w:t>
      </w:r>
      <w:r>
        <w:rPr>
          <w:rStyle w:val="Egyik sem"/>
          <w:b w:val="1"/>
          <w:bCs w:val="1"/>
          <w:rtl w:val="0"/>
        </w:rPr>
        <w:t xml:space="preserve">ő </w:t>
      </w:r>
      <w:r>
        <w:rPr>
          <w:rStyle w:val="Egyik sem"/>
          <w:b w:val="1"/>
          <w:bCs w:val="1"/>
          <w:rtl w:val="0"/>
        </w:rPr>
        <w:t>szervt</w:t>
      </w:r>
      <w:r>
        <w:rPr>
          <w:rStyle w:val="Egyik sem"/>
          <w:b w:val="1"/>
          <w:bCs w:val="1"/>
          <w:rtl w:val="0"/>
        </w:rPr>
        <w:t>ő</w:t>
      </w:r>
      <w:r>
        <w:rPr>
          <w:rStyle w:val="Egyik sem"/>
          <w:b w:val="1"/>
          <w:bCs w:val="1"/>
          <w:rtl w:val="0"/>
          <w:lang w:val="es-ES_tradnl"/>
        </w:rPr>
        <w:t>l ig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 xml:space="preserve">nyelheti.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Az Eur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 Tan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cs k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rdek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ű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adatot tartalmaz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iratokhoz val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hozz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sr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Egyezm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nek kihirdet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sz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2009.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 CXXXI. t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ny 5. cikk 2. pontja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rtelm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ben szint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tov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bb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tani kell az adatig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nyl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 az adatokat kezel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szervhez, vagy megnevezni az adatkezel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t, ha a k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rt adattal a szerv nem rendelkezik.</w:t>
      </w:r>
    </w:p>
    <w:p>
      <w:pPr>
        <w:pStyle w:val="Normal.0"/>
        <w:jc w:val="both"/>
        <w:rPr>
          <w:rStyle w:val="Egyik sem"/>
        </w:rPr>
      </w:pPr>
      <w:r>
        <w:rPr>
          <w:rStyle w:val="Egyik sem"/>
          <w:rtl w:val="0"/>
        </w:rPr>
        <w:t>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</w:rPr>
        <w:t xml:space="preserve">ű </w:t>
      </w:r>
      <w:r>
        <w:rPr>
          <w:rStyle w:val="Egyik sem"/>
          <w:rtl w:val="0"/>
        </w:rPr>
        <w:t>adatok,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rnyezeti inform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ci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k megismer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Egyes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let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nk kiemelt c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lja.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sz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nj</w:t>
      </w:r>
      <w:r>
        <w:rPr>
          <w:rStyle w:val="Egyik sem"/>
          <w:rtl w:val="0"/>
        </w:rPr>
        <w:t>ü</w:t>
      </w:r>
      <w:r>
        <w:rPr>
          <w:rStyle w:val="Egyik sem"/>
          <w:rtl w:val="0"/>
          <w:lang w:val="it-IT"/>
        </w:rPr>
        <w:t>k e c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el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se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tett er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fesz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seket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egy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ttm</w:t>
      </w:r>
      <w:r>
        <w:rPr>
          <w:rStyle w:val="Egyik sem"/>
          <w:rtl w:val="0"/>
        </w:rPr>
        <w:t>ű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st.</w:t>
      </w:r>
    </w:p>
    <w:p>
      <w:pPr>
        <w:pStyle w:val="Normal.0"/>
        <w:jc w:val="both"/>
        <w:rPr>
          <w:rStyle w:val="Egyik sem"/>
        </w:rPr>
      </w:pPr>
    </w:p>
    <w:p>
      <w:pPr>
        <w:pStyle w:val="Normal.0"/>
        <w:rPr>
          <w:rStyle w:val="Egyik sem"/>
        </w:rPr>
      </w:pPr>
      <w:r>
        <w:rPr>
          <w:rStyle w:val="Egyik sem"/>
          <w:rtl w:val="0"/>
          <w:lang w:val="en-US"/>
        </w:rPr>
        <w:t>Mikep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rcs, 2024. 0</w:t>
      </w:r>
      <w:r>
        <w:rPr>
          <w:rStyle w:val="Egyik sem"/>
          <w:rtl w:val="0"/>
        </w:rPr>
        <w:t>6</w:t>
      </w:r>
      <w:r>
        <w:rPr>
          <w:rStyle w:val="Egyik sem"/>
          <w:rtl w:val="0"/>
        </w:rPr>
        <w:t xml:space="preserve">. </w:t>
      </w:r>
      <w:r>
        <w:rPr>
          <w:rStyle w:val="Egyik sem"/>
          <w:rtl w:val="0"/>
        </w:rPr>
        <w:t>17</w:t>
      </w:r>
      <w:r>
        <w:rPr>
          <w:rStyle w:val="Egyik sem"/>
          <w:rtl w:val="0"/>
        </w:rPr>
        <w:t>.</w:t>
      </w:r>
    </w:p>
    <w:p>
      <w:pPr>
        <w:pStyle w:val="Normal.0"/>
        <w:rPr>
          <w:rStyle w:val="Egyik sem"/>
        </w:rPr>
      </w:pPr>
    </w:p>
    <w:p>
      <w:pPr>
        <w:pStyle w:val="Normal.0"/>
        <w:rPr>
          <w:rStyle w:val="Egyik sem"/>
        </w:rPr>
      </w:pPr>
    </w:p>
    <w:p>
      <w:pPr>
        <w:pStyle w:val="Normal.0"/>
        <w:rPr>
          <w:rStyle w:val="Egyik sem"/>
        </w:rPr>
      </w:pPr>
      <w:r>
        <w:rPr>
          <w:rStyle w:val="Egyik sem"/>
          <w:rtl w:val="0"/>
        </w:rPr>
        <w:tab/>
        <w:tab/>
        <w:tab/>
        <w:tab/>
        <w:tab/>
        <w:tab/>
        <w:t>Tisztelettel:</w:t>
      </w:r>
    </w:p>
    <w:p>
      <w:pPr>
        <w:pStyle w:val="Normal.0"/>
        <w:rPr>
          <w:rStyle w:val="Egyik sem"/>
        </w:rPr>
      </w:pPr>
    </w:p>
    <w:p>
      <w:pPr>
        <w:pStyle w:val="Normal.0"/>
        <w:rPr>
          <w:rStyle w:val="Egyik sem"/>
        </w:rPr>
      </w:pPr>
    </w:p>
    <w:p>
      <w:pPr>
        <w:pStyle w:val="Normal.0"/>
        <w:ind w:left="4956" w:firstLine="708"/>
        <w:rPr>
          <w:rStyle w:val="Egyik sem"/>
        </w:rPr>
      </w:pPr>
      <w:r>
        <w:rPr>
          <w:rStyle w:val="Egyik sem"/>
          <w:rtl w:val="0"/>
        </w:rPr>
        <w:t xml:space="preserve">Kozma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va</w:t>
      </w:r>
    </w:p>
    <w:p>
      <w:pPr>
        <w:pStyle w:val="Normal.0"/>
      </w:pPr>
      <w:r>
        <w:rPr>
          <w:rStyle w:val="Egyik sem"/>
          <w:rtl w:val="0"/>
        </w:rPr>
        <w:tab/>
        <w:tab/>
        <w:tab/>
        <w:tab/>
        <w:tab/>
        <w:tab/>
        <w:tab/>
        <w:tab/>
        <w:t>egyes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leti eln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k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numbering" w:styleId="Importált 1 stílus">
    <w:name w:val="Importált 1 stílu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