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F3B4" w14:textId="77777777" w:rsidR="00F73FA9" w:rsidRDefault="00F73FA9" w:rsidP="004A3D62">
      <w:pPr>
        <w:jc w:val="both"/>
        <w:rPr>
          <w:lang w:val="hu-HU"/>
        </w:rPr>
      </w:pPr>
    </w:p>
    <w:p w14:paraId="6B615CEB" w14:textId="2F5B5F58" w:rsidR="004009A1" w:rsidRDefault="0071153A" w:rsidP="004A3D62">
      <w:pPr>
        <w:jc w:val="both"/>
        <w:rPr>
          <w:lang w:val="hu-HU"/>
        </w:rPr>
      </w:pPr>
      <w:r>
        <w:rPr>
          <w:lang w:val="hu-HU"/>
        </w:rPr>
        <w:t>Pintér Antal Tamás tűzoltó ezredes</w:t>
      </w:r>
    </w:p>
    <w:p w14:paraId="53C9AA89" w14:textId="0AD9B7D2" w:rsidR="0071153A" w:rsidRDefault="0071153A" w:rsidP="004A3D62">
      <w:pPr>
        <w:jc w:val="both"/>
        <w:rPr>
          <w:lang w:val="hu-HU"/>
        </w:rPr>
      </w:pPr>
      <w:r>
        <w:rPr>
          <w:lang w:val="hu-HU"/>
        </w:rPr>
        <w:t>igazgató részére</w:t>
      </w:r>
    </w:p>
    <w:p w14:paraId="183CA347" w14:textId="77777777" w:rsidR="0071153A" w:rsidRDefault="0071153A" w:rsidP="004A3D62">
      <w:pPr>
        <w:jc w:val="both"/>
        <w:rPr>
          <w:lang w:val="hu-HU"/>
        </w:rPr>
      </w:pPr>
      <w:r>
        <w:rPr>
          <w:lang w:val="hu-HU"/>
        </w:rPr>
        <w:t xml:space="preserve">Hajdú-Bihar Vármegyei </w:t>
      </w:r>
    </w:p>
    <w:p w14:paraId="1F565660" w14:textId="5183936F" w:rsidR="004009A1" w:rsidRDefault="0071153A" w:rsidP="004A3D62">
      <w:pPr>
        <w:jc w:val="both"/>
        <w:rPr>
          <w:lang w:val="hu-HU"/>
        </w:rPr>
      </w:pPr>
      <w:r>
        <w:rPr>
          <w:lang w:val="hu-HU"/>
        </w:rPr>
        <w:t>Katasztrófavédelmi Igazgatóság</w:t>
      </w:r>
      <w:r w:rsidR="004B69C4">
        <w:rPr>
          <w:lang w:val="hu-HU"/>
        </w:rPr>
        <w:tab/>
      </w:r>
      <w:r w:rsidR="004B69C4">
        <w:rPr>
          <w:lang w:val="hu-HU"/>
        </w:rPr>
        <w:tab/>
      </w:r>
      <w:r w:rsidR="004B69C4">
        <w:rPr>
          <w:lang w:val="hu-HU"/>
        </w:rPr>
        <w:tab/>
      </w:r>
      <w:r w:rsidR="004B69C4">
        <w:rPr>
          <w:lang w:val="hu-HU"/>
        </w:rPr>
        <w:tab/>
      </w:r>
      <w:r w:rsidR="004B69C4">
        <w:rPr>
          <w:lang w:val="hu-HU"/>
        </w:rPr>
        <w:tab/>
      </w:r>
      <w:r w:rsidR="004B69C4">
        <w:rPr>
          <w:lang w:val="hu-HU"/>
        </w:rPr>
        <w:tab/>
      </w:r>
      <w:r w:rsidR="004B69C4">
        <w:rPr>
          <w:lang w:val="hu-HU"/>
        </w:rPr>
        <w:tab/>
      </w:r>
    </w:p>
    <w:p w14:paraId="74F4A7F8" w14:textId="2697F258" w:rsidR="004B69C4" w:rsidRDefault="004B69C4" w:rsidP="006F742E">
      <w:pPr>
        <w:ind w:left="7080"/>
        <w:jc w:val="both"/>
        <w:rPr>
          <w:lang w:val="hu-HU"/>
        </w:rPr>
      </w:pPr>
      <w:r>
        <w:rPr>
          <w:lang w:val="hu-HU"/>
        </w:rPr>
        <w:t>tárgy: közérdekű adatigény</w:t>
      </w:r>
      <w:r w:rsidR="004009A1">
        <w:rPr>
          <w:lang w:val="hu-HU"/>
        </w:rPr>
        <w:t>lés</w:t>
      </w:r>
    </w:p>
    <w:p w14:paraId="276B3C6F" w14:textId="77777777" w:rsidR="004B69C4" w:rsidRDefault="004B69C4" w:rsidP="004A3D62">
      <w:pPr>
        <w:jc w:val="both"/>
        <w:rPr>
          <w:lang w:val="hu-HU"/>
        </w:rPr>
      </w:pPr>
    </w:p>
    <w:p w14:paraId="350EA331" w14:textId="0FB86260" w:rsidR="004B69C4" w:rsidRDefault="004B69C4" w:rsidP="004A3D62">
      <w:pPr>
        <w:jc w:val="both"/>
        <w:rPr>
          <w:lang w:val="hu-HU"/>
        </w:rPr>
      </w:pPr>
      <w:r>
        <w:rPr>
          <w:lang w:val="hu-HU"/>
        </w:rPr>
        <w:t>Tisztelt</w:t>
      </w:r>
      <w:r w:rsidR="00FC1B53">
        <w:rPr>
          <w:lang w:val="hu-HU"/>
        </w:rPr>
        <w:t xml:space="preserve"> Igazgató</w:t>
      </w:r>
      <w:r>
        <w:rPr>
          <w:lang w:val="hu-HU"/>
        </w:rPr>
        <w:t xml:space="preserve"> Úr!</w:t>
      </w:r>
    </w:p>
    <w:p w14:paraId="58C6564E" w14:textId="77777777" w:rsidR="004B69C4" w:rsidRDefault="004B69C4" w:rsidP="004A3D62">
      <w:pPr>
        <w:jc w:val="both"/>
        <w:rPr>
          <w:lang w:val="hu-HU"/>
        </w:rPr>
      </w:pPr>
    </w:p>
    <w:p w14:paraId="44763AF3" w14:textId="77777777" w:rsidR="004B69C4" w:rsidRDefault="004B69C4" w:rsidP="004A3D62">
      <w:pPr>
        <w:jc w:val="both"/>
        <w:rPr>
          <w:lang w:val="hu-HU"/>
        </w:rPr>
      </w:pPr>
    </w:p>
    <w:p w14:paraId="27A5A11E" w14:textId="68D4F212" w:rsidR="00F862A1" w:rsidRDefault="00F862A1" w:rsidP="004A3D62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Mikepércsi</w:t>
      </w:r>
      <w:proofErr w:type="spellEnd"/>
      <w:r>
        <w:rPr>
          <w:lang w:val="hu-HU"/>
        </w:rPr>
        <w:t xml:space="preserve"> Anyák a Környezetért Egyesület </w:t>
      </w:r>
      <w:r w:rsidR="004A3D62">
        <w:rPr>
          <w:lang w:val="hu-HU"/>
        </w:rPr>
        <w:t>(továbbiakban: Egyesület</w:t>
      </w:r>
      <w:r w:rsidR="004B69C4">
        <w:rPr>
          <w:lang w:val="hu-HU"/>
        </w:rPr>
        <w:t xml:space="preserve">) </w:t>
      </w:r>
      <w:r>
        <w:rPr>
          <w:lang w:val="hu-HU"/>
        </w:rPr>
        <w:t xml:space="preserve">közérdekű adatigényléssel fordul a </w:t>
      </w:r>
      <w:r w:rsidR="0071153A">
        <w:rPr>
          <w:lang w:val="hu-HU"/>
        </w:rPr>
        <w:t>Hajdú-Bihar Vármegyei Katasztrófavédelmi Igazgatósághoz</w:t>
      </w:r>
      <w:r w:rsidR="00906EE6">
        <w:rPr>
          <w:lang w:val="hu-HU"/>
        </w:rPr>
        <w:t xml:space="preserve"> (továbbiakban: </w:t>
      </w:r>
      <w:r w:rsidR="0071153A">
        <w:rPr>
          <w:lang w:val="hu-HU"/>
        </w:rPr>
        <w:t>hatóság</w:t>
      </w:r>
      <w:r w:rsidR="00906EE6">
        <w:rPr>
          <w:lang w:val="hu-HU"/>
        </w:rPr>
        <w:t>)</w:t>
      </w:r>
      <w:r>
        <w:rPr>
          <w:lang w:val="hu-HU"/>
        </w:rPr>
        <w:t>. A közérdekű adatigénylést az információs önrendelkezési jogról és az információszabadságról szóló 2011. évi CXII. törvény</w:t>
      </w:r>
      <w:r w:rsidR="00A07A8F">
        <w:rPr>
          <w:lang w:val="hu-HU"/>
        </w:rPr>
        <w:t xml:space="preserve"> (továbbiakban: </w:t>
      </w:r>
      <w:proofErr w:type="spellStart"/>
      <w:r w:rsidR="00A07A8F">
        <w:rPr>
          <w:lang w:val="hu-HU"/>
        </w:rPr>
        <w:t>Infotv</w:t>
      </w:r>
      <w:proofErr w:type="spellEnd"/>
      <w:r w:rsidR="00A07A8F">
        <w:rPr>
          <w:lang w:val="hu-HU"/>
        </w:rPr>
        <w:t>.)</w:t>
      </w:r>
      <w:r>
        <w:rPr>
          <w:lang w:val="hu-HU"/>
        </w:rPr>
        <w:t xml:space="preserve"> </w:t>
      </w:r>
      <w:r w:rsidR="000F1DFA">
        <w:rPr>
          <w:lang w:val="hu-HU"/>
        </w:rPr>
        <w:t>26.§ (1)</w:t>
      </w:r>
      <w:r w:rsidR="00DE2D83">
        <w:rPr>
          <w:lang w:val="hu-HU"/>
        </w:rPr>
        <w:t xml:space="preserve"> </w:t>
      </w:r>
      <w:r w:rsidR="004B69C4">
        <w:rPr>
          <w:lang w:val="hu-HU"/>
        </w:rPr>
        <w:t>bekezdése</w:t>
      </w:r>
      <w:r w:rsidR="000F1DFA">
        <w:rPr>
          <w:lang w:val="hu-HU"/>
        </w:rPr>
        <w:t>, a 28.§ (1)</w:t>
      </w:r>
      <w:r w:rsidR="004B69C4">
        <w:rPr>
          <w:lang w:val="hu-HU"/>
        </w:rPr>
        <w:t xml:space="preserve"> bekezdése</w:t>
      </w:r>
      <w:r w:rsidR="000F1DFA">
        <w:rPr>
          <w:lang w:val="hu-HU"/>
        </w:rPr>
        <w:t>, a 29.§ (1)-(2) bekezdése</w:t>
      </w:r>
      <w:r w:rsidR="00122EE4">
        <w:rPr>
          <w:lang w:val="hu-HU"/>
        </w:rPr>
        <w:t xml:space="preserve">i, </w:t>
      </w:r>
      <w:r w:rsidR="00222F92">
        <w:rPr>
          <w:lang w:val="hu-HU"/>
        </w:rPr>
        <w:t>valamint a környezet védelmének általános szabályairól szóló 1995. évi LIII. tv. 12.§ (</w:t>
      </w:r>
      <w:r w:rsidR="006F742E">
        <w:rPr>
          <w:lang w:val="hu-HU"/>
        </w:rPr>
        <w:t>1</w:t>
      </w:r>
      <w:r w:rsidR="00222F92">
        <w:rPr>
          <w:lang w:val="hu-HU"/>
        </w:rPr>
        <w:t>)</w:t>
      </w:r>
      <w:r w:rsidR="00DE739D">
        <w:rPr>
          <w:lang w:val="hu-HU"/>
        </w:rPr>
        <w:t>-(3)</w:t>
      </w:r>
      <w:r w:rsidR="004B69C4">
        <w:rPr>
          <w:lang w:val="hu-HU"/>
        </w:rPr>
        <w:t xml:space="preserve"> </w:t>
      </w:r>
      <w:r w:rsidR="00844C53">
        <w:rPr>
          <w:lang w:val="hu-HU"/>
        </w:rPr>
        <w:t xml:space="preserve">bekezdései, </w:t>
      </w:r>
      <w:r w:rsidR="00DE739D">
        <w:rPr>
          <w:lang w:val="hu-HU"/>
        </w:rPr>
        <w:t xml:space="preserve">az 51.§ (1) </w:t>
      </w:r>
      <w:r w:rsidR="00222F92">
        <w:rPr>
          <w:lang w:val="hu-HU"/>
        </w:rPr>
        <w:t>bekezdése</w:t>
      </w:r>
      <w:r w:rsidR="00DE739D">
        <w:rPr>
          <w:lang w:val="hu-HU"/>
        </w:rPr>
        <w:t xml:space="preserve">, </w:t>
      </w:r>
      <w:r w:rsidR="00222F92">
        <w:rPr>
          <w:lang w:val="hu-HU"/>
        </w:rPr>
        <w:t>a nyilvánosság környezeti információkhoz való hozzáférésének rendjéről szóló 311/2005. (XII.25.) Korm. rendelet</w:t>
      </w:r>
      <w:r w:rsidR="00C616E1">
        <w:rPr>
          <w:lang w:val="hu-HU"/>
        </w:rPr>
        <w:t xml:space="preserve"> </w:t>
      </w:r>
      <w:r w:rsidR="00465D78">
        <w:rPr>
          <w:lang w:val="hu-HU"/>
        </w:rPr>
        <w:t xml:space="preserve">(továbbiakban: Kormányrendelet) </w:t>
      </w:r>
      <w:r w:rsidR="00222F92">
        <w:rPr>
          <w:lang w:val="hu-HU"/>
        </w:rPr>
        <w:t>2</w:t>
      </w:r>
      <w:r w:rsidR="0042307D">
        <w:rPr>
          <w:lang w:val="hu-HU"/>
        </w:rPr>
        <w:t>-3.</w:t>
      </w:r>
      <w:r w:rsidR="00222F92">
        <w:rPr>
          <w:lang w:val="hu-HU"/>
        </w:rPr>
        <w:t xml:space="preserve">§-a, illetve a 2001. évi LXXXI. tv.-el a magyar jogrendbe iktatott </w:t>
      </w:r>
      <w:proofErr w:type="spellStart"/>
      <w:r w:rsidR="00222F92">
        <w:rPr>
          <w:lang w:val="hu-HU"/>
        </w:rPr>
        <w:t>Aarhusi</w:t>
      </w:r>
      <w:proofErr w:type="spellEnd"/>
      <w:r w:rsidR="00222F92">
        <w:rPr>
          <w:lang w:val="hu-HU"/>
        </w:rPr>
        <w:t xml:space="preserve"> Egyezmény </w:t>
      </w:r>
      <w:r>
        <w:rPr>
          <w:lang w:val="hu-HU"/>
        </w:rPr>
        <w:t xml:space="preserve">biztosítja az </w:t>
      </w:r>
      <w:r w:rsidR="004A3D62">
        <w:rPr>
          <w:lang w:val="hu-HU"/>
        </w:rPr>
        <w:t>E</w:t>
      </w:r>
      <w:r>
        <w:rPr>
          <w:lang w:val="hu-HU"/>
        </w:rPr>
        <w:t xml:space="preserve">gyesületünk számára. </w:t>
      </w:r>
    </w:p>
    <w:p w14:paraId="7203A841" w14:textId="77777777" w:rsidR="004A6BDA" w:rsidRDefault="004A6BDA" w:rsidP="004A3D62">
      <w:pPr>
        <w:jc w:val="both"/>
        <w:rPr>
          <w:lang w:val="hu-HU"/>
        </w:rPr>
      </w:pPr>
    </w:p>
    <w:p w14:paraId="5DC929B2" w14:textId="6EBE8E22" w:rsidR="004A6BDA" w:rsidRDefault="00843F34" w:rsidP="004A3D62">
      <w:pPr>
        <w:jc w:val="both"/>
        <w:rPr>
          <w:lang w:val="hu-HU"/>
        </w:rPr>
      </w:pPr>
      <w:r>
        <w:rPr>
          <w:lang w:val="hu-HU"/>
        </w:rPr>
        <w:t>S</w:t>
      </w:r>
      <w:r w:rsidR="004A6BDA">
        <w:rPr>
          <w:lang w:val="hu-HU"/>
        </w:rPr>
        <w:t>zíveskedjen a következő adatokat</w:t>
      </w:r>
      <w:r w:rsidR="004B69C4">
        <w:rPr>
          <w:lang w:val="hu-HU"/>
        </w:rPr>
        <w:t>, dokumentumokat</w:t>
      </w:r>
      <w:r w:rsidR="004A6BDA">
        <w:rPr>
          <w:lang w:val="hu-HU"/>
        </w:rPr>
        <w:t xml:space="preserve"> megküldeni </w:t>
      </w:r>
      <w:r w:rsidR="00AE1128">
        <w:rPr>
          <w:lang w:val="hu-HU"/>
        </w:rPr>
        <w:t xml:space="preserve">az </w:t>
      </w:r>
      <w:r w:rsidR="004A3D62">
        <w:rPr>
          <w:lang w:val="hu-HU"/>
        </w:rPr>
        <w:t>E</w:t>
      </w:r>
      <w:r w:rsidR="00AE1128">
        <w:rPr>
          <w:lang w:val="hu-HU"/>
        </w:rPr>
        <w:t>gyesület számára</w:t>
      </w:r>
      <w:r w:rsidR="004A6BDA">
        <w:rPr>
          <w:lang w:val="hu-HU"/>
        </w:rPr>
        <w:t xml:space="preserve">: </w:t>
      </w:r>
    </w:p>
    <w:p w14:paraId="5F786731" w14:textId="77777777" w:rsidR="009222F1" w:rsidRPr="009222F1" w:rsidRDefault="009222F1" w:rsidP="009222F1">
      <w:pPr>
        <w:rPr>
          <w:rFonts w:ascii="Helvetica" w:eastAsia="Times New Roman" w:hAnsi="Helvetica" w:cs="Times New Roman"/>
          <w:color w:val="000000"/>
          <w:sz w:val="21"/>
          <w:szCs w:val="21"/>
          <w:lang w:eastAsia="hu-HU"/>
        </w:rPr>
      </w:pPr>
    </w:p>
    <w:p w14:paraId="74748FC9" w14:textId="761394E0" w:rsidR="00E07E0E" w:rsidRPr="00E07E0E" w:rsidRDefault="00E07E0E" w:rsidP="00E07E0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hu-HU"/>
        </w:rPr>
      </w:pPr>
      <w:r w:rsidRPr="00E07E0E">
        <w:rPr>
          <w:rFonts w:eastAsia="Times New Roman" w:cstheme="minorHAnsi"/>
          <w:color w:val="000000"/>
          <w:lang w:eastAsia="hu-HU"/>
        </w:rPr>
        <w:t>Kérem, adják ki szám</w:t>
      </w:r>
      <w:proofErr w:type="spellStart"/>
      <w:r w:rsidR="0071153A">
        <w:rPr>
          <w:rFonts w:eastAsia="Times New Roman" w:cstheme="minorHAnsi"/>
          <w:color w:val="000000"/>
          <w:lang w:val="hu-HU" w:eastAsia="hu-HU"/>
        </w:rPr>
        <w:t>unkra</w:t>
      </w:r>
      <w:proofErr w:type="spellEnd"/>
      <w:r w:rsidRPr="00E07E0E">
        <w:rPr>
          <w:rFonts w:eastAsia="Times New Roman" w:cstheme="minorHAnsi"/>
          <w:color w:val="000000"/>
          <w:lang w:eastAsia="hu-HU"/>
        </w:rPr>
        <w:t xml:space="preserve"> a 2003-2023 évek alatt a 123/1997. Korm. rendelet (KR) 21. §-a szerint végzett hatósági ellenőrzések dokumentumait Debrecen és Mikepércs vonatkozásában, különös tekintettel a KR. 21. § (3) bekezdés c) pontjára, a vízbázis állapotára vonatkozóan!</w:t>
      </w:r>
    </w:p>
    <w:p w14:paraId="36BD0662" w14:textId="110598B3" w:rsidR="00E07E0E" w:rsidRPr="00E07E0E" w:rsidRDefault="00E07E0E" w:rsidP="00E07E0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hu-HU"/>
        </w:rPr>
      </w:pPr>
      <w:r w:rsidRPr="00E07E0E">
        <w:rPr>
          <w:rFonts w:eastAsia="Times New Roman" w:cstheme="minorHAnsi"/>
          <w:color w:val="000000"/>
          <w:lang w:eastAsia="hu-HU"/>
        </w:rPr>
        <w:t>Kérem, adják ki szám</w:t>
      </w:r>
      <w:proofErr w:type="spellStart"/>
      <w:r w:rsidR="0071153A">
        <w:rPr>
          <w:rFonts w:eastAsia="Times New Roman" w:cstheme="minorHAnsi"/>
          <w:color w:val="000000"/>
          <w:lang w:val="hu-HU" w:eastAsia="hu-HU"/>
        </w:rPr>
        <w:t>unkra</w:t>
      </w:r>
      <w:proofErr w:type="spellEnd"/>
      <w:r w:rsidRPr="00E07E0E">
        <w:rPr>
          <w:rFonts w:eastAsia="Times New Roman" w:cstheme="minorHAnsi"/>
          <w:color w:val="000000"/>
          <w:lang w:eastAsia="hu-HU"/>
        </w:rPr>
        <w:t xml:space="preserve"> a 2003-2023 évek alatt Debrecen és Mikepércs területére eső vízbázis védőterületeinek felülvizsgálati dokumentumait, beleértve az esetleges védőterületet érintő  módosításokat!</w:t>
      </w:r>
    </w:p>
    <w:p w14:paraId="0CAABAE4" w14:textId="3C5C1A7D" w:rsidR="00E07E0E" w:rsidRPr="00E07E0E" w:rsidRDefault="00E07E0E" w:rsidP="00E07E0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hu-HU"/>
        </w:rPr>
      </w:pPr>
      <w:r w:rsidRPr="00E07E0E">
        <w:rPr>
          <w:rFonts w:eastAsia="Times New Roman" w:cstheme="minorHAnsi"/>
          <w:color w:val="000000"/>
          <w:lang w:eastAsia="hu-HU"/>
        </w:rPr>
        <w:t>Kérem, adják ki szám</w:t>
      </w:r>
      <w:proofErr w:type="spellStart"/>
      <w:r w:rsidR="0071153A">
        <w:rPr>
          <w:rFonts w:eastAsia="Times New Roman" w:cstheme="minorHAnsi"/>
          <w:color w:val="000000"/>
          <w:lang w:val="hu-HU" w:eastAsia="hu-HU"/>
        </w:rPr>
        <w:t>unk</w:t>
      </w:r>
      <w:proofErr w:type="spellEnd"/>
      <w:r w:rsidRPr="00E07E0E">
        <w:rPr>
          <w:rFonts w:eastAsia="Times New Roman" w:cstheme="minorHAnsi"/>
          <w:color w:val="000000"/>
          <w:lang w:eastAsia="hu-HU"/>
        </w:rPr>
        <w:t>ra azon adatokat, melyből megállapítható, hogy mely időpontban történt a legutóbbi felülvizsgálata a Debrecen és Mikepércs területére eső vízbázis védőterületeinek! Kérem, adják ki szá</w:t>
      </w:r>
      <w:proofErr w:type="spellStart"/>
      <w:r w:rsidR="0071153A">
        <w:rPr>
          <w:rFonts w:eastAsia="Times New Roman" w:cstheme="minorHAnsi"/>
          <w:color w:val="000000"/>
          <w:lang w:val="hu-HU" w:eastAsia="hu-HU"/>
        </w:rPr>
        <w:t>munk</w:t>
      </w:r>
      <w:proofErr w:type="spellEnd"/>
      <w:r w:rsidRPr="00E07E0E">
        <w:rPr>
          <w:rFonts w:eastAsia="Times New Roman" w:cstheme="minorHAnsi"/>
          <w:color w:val="000000"/>
          <w:lang w:eastAsia="hu-HU"/>
        </w:rPr>
        <w:t>ra azon adatokat, melyekből megállapítható, hogy a  legutóbbi felülvizsgálatkor a  123/1997. Korm. rendelet 8. § (4) bekezdés l) pontja értelmében milyen időpontra határozták meg a fent nevezett védőterületek következő felülvizsgálatának idejét, illetve mely eseteket határozták meg, am</w:t>
      </w:r>
      <w:proofErr w:type="spellStart"/>
      <w:r w:rsidR="0071153A">
        <w:rPr>
          <w:rFonts w:eastAsia="Times New Roman" w:cstheme="minorHAnsi"/>
          <w:color w:val="000000"/>
          <w:lang w:val="hu-HU" w:eastAsia="hu-HU"/>
        </w:rPr>
        <w:t>elyek</w:t>
      </w:r>
      <w:proofErr w:type="spellEnd"/>
      <w:r w:rsidRPr="00E07E0E">
        <w:rPr>
          <w:rFonts w:eastAsia="Times New Roman" w:cstheme="minorHAnsi"/>
          <w:color w:val="000000"/>
          <w:lang w:eastAsia="hu-HU"/>
        </w:rPr>
        <w:t xml:space="preserve"> bekövetkezése esetén a határozat felülvizsgálatát kezdeményezni kell!</w:t>
      </w:r>
    </w:p>
    <w:p w14:paraId="0CD075C7" w14:textId="1257CC97" w:rsidR="00E07E0E" w:rsidRPr="00E07E0E" w:rsidRDefault="00E07E0E" w:rsidP="00E07E0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hu-HU"/>
        </w:rPr>
      </w:pPr>
      <w:r w:rsidRPr="00E07E0E">
        <w:rPr>
          <w:rFonts w:eastAsia="Times New Roman" w:cstheme="minorHAnsi"/>
          <w:color w:val="000000"/>
          <w:lang w:eastAsia="hu-HU"/>
        </w:rPr>
        <w:t>Kérem, adják ki szám</w:t>
      </w:r>
      <w:proofErr w:type="spellStart"/>
      <w:r w:rsidR="0071153A">
        <w:rPr>
          <w:rFonts w:eastAsia="Times New Roman" w:cstheme="minorHAnsi"/>
          <w:color w:val="000000"/>
          <w:lang w:val="hu-HU" w:eastAsia="hu-HU"/>
        </w:rPr>
        <w:t>unk</w:t>
      </w:r>
      <w:proofErr w:type="spellEnd"/>
      <w:r w:rsidRPr="00E07E0E">
        <w:rPr>
          <w:rFonts w:eastAsia="Times New Roman" w:cstheme="minorHAnsi"/>
          <w:color w:val="000000"/>
          <w:lang w:eastAsia="hu-HU"/>
        </w:rPr>
        <w:t>ra az igénybe vett és igénybe venni tervezett vízbázisok védőterületének kijelölése iránt 2003-2023 során benyújtott kérelmeket és azok engedélyezési dokumentumait!</w:t>
      </w:r>
    </w:p>
    <w:p w14:paraId="34430891" w14:textId="5B4F8C2F" w:rsidR="00E07E0E" w:rsidRPr="00E07E0E" w:rsidRDefault="00E07E0E" w:rsidP="00E07E0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hu-HU"/>
        </w:rPr>
      </w:pPr>
      <w:r w:rsidRPr="00E07E0E">
        <w:rPr>
          <w:rFonts w:eastAsia="Times New Roman" w:cstheme="minorHAnsi"/>
          <w:color w:val="000000"/>
          <w:lang w:eastAsia="hu-HU"/>
        </w:rPr>
        <w:t>Kérem, adják ki szám</w:t>
      </w:r>
      <w:proofErr w:type="spellStart"/>
      <w:r w:rsidR="0071153A">
        <w:rPr>
          <w:rFonts w:eastAsia="Times New Roman" w:cstheme="minorHAnsi"/>
          <w:color w:val="000000"/>
          <w:lang w:val="hu-HU" w:eastAsia="hu-HU"/>
        </w:rPr>
        <w:t>unk</w:t>
      </w:r>
      <w:proofErr w:type="spellEnd"/>
      <w:r w:rsidRPr="00E07E0E">
        <w:rPr>
          <w:rFonts w:eastAsia="Times New Roman" w:cstheme="minorHAnsi"/>
          <w:color w:val="000000"/>
          <w:lang w:eastAsia="hu-HU"/>
        </w:rPr>
        <w:t xml:space="preserve">ra azon adatokat, melyekből megállapítható, hogy milyen új védőterületek kerültek kijelölésre Debrecen és Mikepércs területére eső vízbázison 2003 január 1. és 2023 </w:t>
      </w:r>
      <w:r w:rsidR="0071153A">
        <w:rPr>
          <w:rFonts w:eastAsia="Times New Roman" w:cstheme="minorHAnsi"/>
          <w:color w:val="000000"/>
          <w:lang w:val="hu-HU" w:eastAsia="hu-HU"/>
        </w:rPr>
        <w:t>szeptember</w:t>
      </w:r>
      <w:r w:rsidRPr="00E07E0E">
        <w:rPr>
          <w:rFonts w:eastAsia="Times New Roman" w:cstheme="minorHAnsi"/>
          <w:color w:val="000000"/>
          <w:lang w:eastAsia="hu-HU"/>
        </w:rPr>
        <w:t xml:space="preserve"> 1. közötti időtartamban!</w:t>
      </w:r>
    </w:p>
    <w:p w14:paraId="0AAC8223" w14:textId="77777777" w:rsidR="00E07E0E" w:rsidRPr="00E07E0E" w:rsidRDefault="00E07E0E" w:rsidP="00E07E0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hu-HU"/>
        </w:rPr>
      </w:pPr>
      <w:r w:rsidRPr="00E07E0E">
        <w:rPr>
          <w:rFonts w:eastAsia="Times New Roman" w:cstheme="minorHAnsi"/>
          <w:color w:val="000000"/>
          <w:lang w:eastAsia="hu-HU"/>
        </w:rPr>
        <w:t>Kérem, küldjék meg a CATL vízellátás, szennyvízkezelés/elhelyezés, csapadékvíz kezelés/elhelyezés vízjogi létesítési engedélyre vonatkozó kérelmét, vízjogi létesítési engedélyes tervét, illetve magát a vízjogi létesítési engedélyt! </w:t>
      </w:r>
    </w:p>
    <w:p w14:paraId="17093BEE" w14:textId="5B0AFFAE" w:rsidR="00E07E0E" w:rsidRPr="00E07E0E" w:rsidRDefault="00E07E0E" w:rsidP="00E07E0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hu-HU"/>
        </w:rPr>
      </w:pPr>
      <w:r w:rsidRPr="00E07E0E">
        <w:rPr>
          <w:rFonts w:eastAsia="Times New Roman" w:cstheme="minorHAnsi"/>
          <w:color w:val="000000"/>
          <w:lang w:eastAsia="hu-HU"/>
        </w:rPr>
        <w:lastRenderedPageBreak/>
        <w:t xml:space="preserve">Kérem, adják ki a Kösely-Kondoros-Tócó vízrendszeren 2018. január 1. és 2023. </w:t>
      </w:r>
      <w:r w:rsidR="0071153A">
        <w:rPr>
          <w:rFonts w:eastAsia="Times New Roman" w:cstheme="minorHAnsi"/>
          <w:color w:val="000000"/>
          <w:lang w:val="hu-HU" w:eastAsia="hu-HU"/>
        </w:rPr>
        <w:t>szeptember</w:t>
      </w:r>
      <w:r w:rsidRPr="00E07E0E">
        <w:rPr>
          <w:rFonts w:eastAsia="Times New Roman" w:cstheme="minorHAnsi"/>
          <w:color w:val="000000"/>
          <w:lang w:eastAsia="hu-HU"/>
        </w:rPr>
        <w:t xml:space="preserve"> 1. között engedélyezett vízkivételek és a ténylegesen megtörtént vízkivételek adatait helyszínre és vízmennyiségre lebontva! Amennyiben 2018. január 1. és 2023. </w:t>
      </w:r>
      <w:r w:rsidR="0071153A">
        <w:rPr>
          <w:rFonts w:eastAsia="Times New Roman" w:cstheme="minorHAnsi"/>
          <w:color w:val="000000"/>
          <w:lang w:val="hu-HU" w:eastAsia="hu-HU"/>
        </w:rPr>
        <w:t>szeptember</w:t>
      </w:r>
      <w:r w:rsidRPr="00E07E0E">
        <w:rPr>
          <w:rFonts w:eastAsia="Times New Roman" w:cstheme="minorHAnsi"/>
          <w:color w:val="000000"/>
          <w:lang w:eastAsia="hu-HU"/>
        </w:rPr>
        <w:t xml:space="preserve"> 1. között volt olyan eset, amikor az igényelt vízmennyiség nem volt biztosítható, kérem ezen eset(ek) adatait (helyszín, időpont) adják ki szám</w:t>
      </w:r>
      <w:proofErr w:type="spellStart"/>
      <w:r w:rsidR="0071153A">
        <w:rPr>
          <w:rFonts w:eastAsia="Times New Roman" w:cstheme="minorHAnsi"/>
          <w:color w:val="000000"/>
          <w:lang w:val="hu-HU" w:eastAsia="hu-HU"/>
        </w:rPr>
        <w:t>unk</w:t>
      </w:r>
      <w:proofErr w:type="spellEnd"/>
      <w:r w:rsidRPr="00E07E0E">
        <w:rPr>
          <w:rFonts w:eastAsia="Times New Roman" w:cstheme="minorHAnsi"/>
          <w:color w:val="000000"/>
          <w:lang w:eastAsia="hu-HU"/>
        </w:rPr>
        <w:t>ra. </w:t>
      </w:r>
    </w:p>
    <w:p w14:paraId="584CCA50" w14:textId="77777777" w:rsidR="00E07E0E" w:rsidRPr="00E07E0E" w:rsidRDefault="00E07E0E" w:rsidP="00E07E0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hu-HU"/>
        </w:rPr>
      </w:pPr>
      <w:r w:rsidRPr="00E07E0E">
        <w:rPr>
          <w:rFonts w:eastAsia="Times New Roman" w:cstheme="minorHAnsi"/>
          <w:color w:val="000000"/>
          <w:lang w:eastAsia="hu-HU"/>
        </w:rPr>
        <w:t>Kérem, adják ki azon adatokat, melyekből megállapítható, hogy a Kösely-Kondoros-Tócó vízrendszeren a jelenlegi vízminőség korlátot jelent-e esetleges további vízkivételekre!</w:t>
      </w:r>
    </w:p>
    <w:p w14:paraId="14FA4964" w14:textId="77777777" w:rsidR="00E07E0E" w:rsidRPr="00E07E0E" w:rsidRDefault="00E07E0E" w:rsidP="00E07E0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hu-HU"/>
        </w:rPr>
      </w:pPr>
      <w:r w:rsidRPr="00E07E0E">
        <w:rPr>
          <w:rFonts w:eastAsia="Times New Roman" w:cstheme="minorHAnsi"/>
          <w:color w:val="000000"/>
          <w:lang w:eastAsia="hu-HU"/>
        </w:rPr>
        <w:t>Kérem, adják ki azon adatokat, melyekből megállapítható, hogy a  Kösely-Kondoros-Tócó vízrendszerből jelenleg mennyi víz biztosítható további ipari vízkivételre havi/éves szinten!</w:t>
      </w:r>
    </w:p>
    <w:p w14:paraId="60DE2B23" w14:textId="77777777" w:rsidR="00E07E0E" w:rsidRPr="00E07E0E" w:rsidRDefault="00E07E0E" w:rsidP="00E07E0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hu-HU"/>
        </w:rPr>
      </w:pPr>
      <w:r w:rsidRPr="00E07E0E">
        <w:rPr>
          <w:rFonts w:eastAsia="Times New Roman" w:cstheme="minorHAnsi"/>
          <w:color w:val="000000"/>
          <w:lang w:eastAsia="hu-HU"/>
        </w:rPr>
        <w:t>Kérem, adják ki azon adatokat, melyekből megállapítható, hogy milyen intézkedéseket tesznek a Tócó-patakból történő további vízfelhasználás biztosítására a folyamatban lévő akkumulátor-ipari beruházások tekintetében!</w:t>
      </w:r>
    </w:p>
    <w:p w14:paraId="4629C531" w14:textId="77777777" w:rsidR="00E07E0E" w:rsidRPr="00E07E0E" w:rsidRDefault="00E07E0E" w:rsidP="00E07E0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hu-HU"/>
        </w:rPr>
      </w:pPr>
      <w:r w:rsidRPr="00E07E0E">
        <w:rPr>
          <w:rFonts w:eastAsia="Times New Roman" w:cstheme="minorHAnsi"/>
          <w:color w:val="000000"/>
          <w:lang w:eastAsia="hu-HU"/>
        </w:rPr>
        <w:t>Kérem, adják ki azon adatokat, melyekből megállapítható, hogy kérelmezett-e a Déli Ipari Parkban tevékenységet folytató vagy folytatni kívánó kérelmező kút fúrására irányuló engedélyezési eljárást! Amennyiben igen, kérem, adják ki a vonatkozó iratokat!</w:t>
      </w:r>
    </w:p>
    <w:p w14:paraId="4B7EBCB8" w14:textId="77777777" w:rsidR="00E07E0E" w:rsidRPr="00E07E0E" w:rsidRDefault="00E07E0E" w:rsidP="00E07E0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hu-HU"/>
        </w:rPr>
      </w:pPr>
      <w:r w:rsidRPr="00E07E0E">
        <w:rPr>
          <w:rFonts w:eastAsia="Times New Roman" w:cstheme="minorHAnsi"/>
          <w:color w:val="000000"/>
          <w:lang w:eastAsia="hu-HU"/>
        </w:rPr>
        <w:t>Kérem, adják ki azon adatokat, melyekből megállapítható, hogy  a Déli Ipari Parkban tevékenységet folytató vagy folytatni kívánó kérelmező részére a hatóság kútfúrásra irányuló vízjogi engedélyt vagy elvi vízjogi engedélyt! Amennyiben igen, kérem, adják ki a vonatkozó iratokat, beleértve a vízkivételi lehetőségre vonatkozó engedélyeket a vízkivétel engedélyezett mennyiségének, valamint a vonatkozó pénzügyi és technológiai feltételek megjelölésével!</w:t>
      </w:r>
    </w:p>
    <w:p w14:paraId="581AC977" w14:textId="77777777" w:rsidR="00E07E0E" w:rsidRPr="00E07E0E" w:rsidRDefault="00E07E0E" w:rsidP="00E07E0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hu-HU"/>
        </w:rPr>
      </w:pPr>
      <w:r w:rsidRPr="00E07E0E">
        <w:rPr>
          <w:rFonts w:eastAsia="Times New Roman" w:cstheme="minorHAnsi"/>
          <w:color w:val="000000"/>
          <w:lang w:eastAsia="hu-HU"/>
        </w:rPr>
        <w:t>Kérem, adják ki azon adatokat, melyekből megállapítható, hogy milyen mód van új kutak létesítésének engedélyezésére abban az esetben, ha a debreceni vízbázison jelentkező vízigények elérik a felszín alatti víztestek igénybevételi határértékeit!</w:t>
      </w:r>
    </w:p>
    <w:p w14:paraId="0426159C" w14:textId="77777777" w:rsidR="009A3432" w:rsidRDefault="009A3432" w:rsidP="00FB755F">
      <w:pPr>
        <w:jc w:val="both"/>
        <w:rPr>
          <w:lang w:val="hu-HU"/>
        </w:rPr>
      </w:pPr>
    </w:p>
    <w:p w14:paraId="2FF7F8F4" w14:textId="4D6DF879" w:rsidR="009A3432" w:rsidRDefault="009A3432" w:rsidP="009A3432">
      <w:pPr>
        <w:jc w:val="both"/>
        <w:rPr>
          <w:lang w:val="hu-HU"/>
        </w:rPr>
      </w:pPr>
      <w:r w:rsidRPr="009A3432">
        <w:rPr>
          <w:lang w:val="hu-HU"/>
        </w:rPr>
        <w:t xml:space="preserve">A környezeti információk közérdekű adatok, azokat mindenkinek joga van megismerni </w:t>
      </w:r>
      <w:r w:rsidR="00E13748">
        <w:rPr>
          <w:lang w:val="hu-HU"/>
        </w:rPr>
        <w:t xml:space="preserve">a </w:t>
      </w:r>
      <w:r w:rsidRPr="009A3432">
        <w:rPr>
          <w:lang w:val="hu-HU"/>
        </w:rPr>
        <w:t>Ktv. 12.§ (2) bekezdés</w:t>
      </w:r>
      <w:r w:rsidR="00E13748">
        <w:rPr>
          <w:lang w:val="hu-HU"/>
        </w:rPr>
        <w:t>e szerint</w:t>
      </w:r>
      <w:r w:rsidRPr="009A3432">
        <w:rPr>
          <w:lang w:val="hu-HU"/>
        </w:rPr>
        <w:t xml:space="preserve">. </w:t>
      </w:r>
    </w:p>
    <w:p w14:paraId="27D38BA6" w14:textId="77777777" w:rsidR="00FB755F" w:rsidRDefault="00FB755F" w:rsidP="009A3432">
      <w:pPr>
        <w:jc w:val="both"/>
        <w:rPr>
          <w:lang w:val="hu-HU"/>
        </w:rPr>
      </w:pPr>
    </w:p>
    <w:p w14:paraId="04F3E528" w14:textId="79621A1E" w:rsidR="00AC16A2" w:rsidRDefault="00FB755F" w:rsidP="00FB755F">
      <w:pPr>
        <w:jc w:val="both"/>
        <w:rPr>
          <w:rFonts w:eastAsia="Times New Roman" w:cstheme="minorHAnsi"/>
          <w:color w:val="000000"/>
          <w:lang w:eastAsia="hu-HU"/>
        </w:rPr>
      </w:pPr>
      <w:r w:rsidRPr="009222F1">
        <w:rPr>
          <w:rFonts w:eastAsia="Times New Roman" w:cstheme="minorHAnsi"/>
          <w:color w:val="000000"/>
          <w:lang w:eastAsia="hu-HU"/>
        </w:rPr>
        <w:t>Az Aarhusi Egyezmény 3. cikk 9. pontja szerint a nyilvánosságnak hozzá kell férnie az információhoz, meg kell kapnia a lehetőséget a döntéshozatalban való részvételre és a hozzáférést az igazságszolgáltatáshoz a környezetvédelmi ügyekben; a 4. cikk szerint a hatóságok környezeti információ kérése esetén a nyilvánosság rendelkezésére bocsátják a kért információt. Az 5. cikk 1. pont c) alpontja szerint az emberi egészség vagy a környezet közvetlen veszélyeztetettsége esetén, függetlenül attól, hogy emberi tevékenység vagy természeti okok váltották ki, a hatóság által birtokolt minden olyan információt, amely lehetővé teszi a nyilvánosság számára, hogy olyan lépéseket tegyen, amellyel megakadályozhatja vagy enyhítheti a fenyegetettségből származó veszélyt, azonnal közzé kell tenni, és az esetleg érintett lakosság tagjait arról haladéktalanul tájékoztatni kell.</w:t>
      </w:r>
    </w:p>
    <w:p w14:paraId="15423509" w14:textId="77777777" w:rsidR="00FB755F" w:rsidRPr="00FB755F" w:rsidRDefault="00FB755F" w:rsidP="00FB755F">
      <w:pPr>
        <w:jc w:val="both"/>
        <w:rPr>
          <w:rFonts w:eastAsia="Times New Roman" w:cstheme="minorHAnsi"/>
          <w:color w:val="000000"/>
          <w:lang w:eastAsia="hu-HU"/>
        </w:rPr>
      </w:pPr>
    </w:p>
    <w:p w14:paraId="59B4DD2D" w14:textId="77777777" w:rsidR="00906EE6" w:rsidRDefault="00906EE6" w:rsidP="004A3D62">
      <w:pPr>
        <w:jc w:val="both"/>
        <w:rPr>
          <w:lang w:val="hu-HU"/>
        </w:rPr>
      </w:pPr>
    </w:p>
    <w:p w14:paraId="32F0C284" w14:textId="14CBE5D7" w:rsidR="009A3432" w:rsidRDefault="00A07A8F" w:rsidP="004A3D62">
      <w:pPr>
        <w:jc w:val="both"/>
        <w:rPr>
          <w:lang w:val="hu-HU"/>
        </w:rPr>
      </w:pPr>
      <w:r>
        <w:rPr>
          <w:lang w:val="hu-HU"/>
        </w:rPr>
        <w:t>K</w:t>
      </w:r>
      <w:r w:rsidR="0014514B">
        <w:rPr>
          <w:lang w:val="hu-HU"/>
        </w:rPr>
        <w:t>érjük, hogy</w:t>
      </w:r>
      <w:r w:rsidR="00F73FA9">
        <w:rPr>
          <w:lang w:val="hu-HU"/>
        </w:rPr>
        <w:t xml:space="preserve"> a</w:t>
      </w:r>
      <w:r w:rsidR="0014514B">
        <w:rPr>
          <w:lang w:val="hu-HU"/>
        </w:rPr>
        <w:t xml:space="preserve"> k</w:t>
      </w:r>
      <w:r>
        <w:rPr>
          <w:lang w:val="hu-HU"/>
        </w:rPr>
        <w:t>érel</w:t>
      </w:r>
      <w:r w:rsidR="004A6BDA">
        <w:rPr>
          <w:lang w:val="hu-HU"/>
        </w:rPr>
        <w:t>em</w:t>
      </w:r>
      <w:r>
        <w:rPr>
          <w:lang w:val="hu-HU"/>
        </w:rPr>
        <w:t xml:space="preserve">nek az </w:t>
      </w:r>
      <w:proofErr w:type="spellStart"/>
      <w:r>
        <w:rPr>
          <w:lang w:val="hu-HU"/>
        </w:rPr>
        <w:t>Infotv</w:t>
      </w:r>
      <w:proofErr w:type="spellEnd"/>
      <w:r>
        <w:rPr>
          <w:lang w:val="hu-HU"/>
        </w:rPr>
        <w:t>. 30.§ (2). bekezdése szerint tegyen eleget</w:t>
      </w:r>
      <w:r w:rsidR="00F73FA9">
        <w:rPr>
          <w:lang w:val="hu-HU"/>
        </w:rPr>
        <w:t>.</w:t>
      </w:r>
      <w:r>
        <w:rPr>
          <w:lang w:val="hu-HU"/>
        </w:rPr>
        <w:t xml:space="preserve"> </w:t>
      </w:r>
      <w:r w:rsidR="00F73FA9">
        <w:rPr>
          <w:lang w:val="hu-HU"/>
        </w:rPr>
        <w:t>A</w:t>
      </w:r>
      <w:r>
        <w:rPr>
          <w:lang w:val="hu-HU"/>
        </w:rPr>
        <w:t xml:space="preserve">z adatigénylést közérthető formában, emailben </w:t>
      </w:r>
      <w:r w:rsidR="004A6BDA">
        <w:rPr>
          <w:lang w:val="hu-HU"/>
        </w:rPr>
        <w:t xml:space="preserve">a következő címre </w:t>
      </w:r>
      <w:r w:rsidRPr="000200EE">
        <w:rPr>
          <w:lang w:val="hu-HU"/>
        </w:rPr>
        <w:t>megküldve</w:t>
      </w:r>
      <w:r w:rsidR="004A6BDA" w:rsidRPr="000200EE">
        <w:rPr>
          <w:lang w:val="hu-HU"/>
        </w:rPr>
        <w:t xml:space="preserve">: </w:t>
      </w:r>
      <w:hyperlink r:id="rId5" w:history="1">
        <w:r w:rsidR="000200EE" w:rsidRPr="00EA767F">
          <w:rPr>
            <w:rStyle w:val="Hiperhivatkozs"/>
            <w:lang w:val="hu-HU"/>
          </w:rPr>
          <w:t>info@miakoegyesulet.hu</w:t>
        </w:r>
      </w:hyperlink>
      <w:r w:rsidR="000200EE">
        <w:rPr>
          <w:lang w:val="hu-HU"/>
        </w:rPr>
        <w:t xml:space="preserve">, </w:t>
      </w:r>
      <w:r w:rsidR="004A6BDA" w:rsidRPr="000200EE">
        <w:rPr>
          <w:lang w:val="hu-HU"/>
        </w:rPr>
        <w:t>.</w:t>
      </w:r>
      <w:proofErr w:type="spellStart"/>
      <w:r w:rsidR="004A6BDA">
        <w:rPr>
          <w:lang w:val="hu-HU"/>
        </w:rPr>
        <w:t>doc</w:t>
      </w:r>
      <w:proofErr w:type="spellEnd"/>
      <w:r w:rsidR="004A6BDA">
        <w:rPr>
          <w:lang w:val="hu-HU"/>
        </w:rPr>
        <w:t xml:space="preserve"> vagy .pdf kiterjesztésű file-okban </w:t>
      </w:r>
      <w:r>
        <w:rPr>
          <w:lang w:val="hu-HU"/>
        </w:rPr>
        <w:t xml:space="preserve">teljesítse. </w:t>
      </w:r>
      <w:r w:rsidR="00C16E8C">
        <w:rPr>
          <w:lang w:val="hu-HU"/>
        </w:rPr>
        <w:t xml:space="preserve">Ha a kért adatot </w:t>
      </w:r>
      <w:r w:rsidR="00C16E8C">
        <w:rPr>
          <w:lang w:val="hu-HU"/>
        </w:rPr>
        <w:lastRenderedPageBreak/>
        <w:t>már korábban elektronikus formában nyilvánosságra hozták, az igény teljesíthető az adatot tartalmazó nyilvános forrás</w:t>
      </w:r>
      <w:r w:rsidR="00355599">
        <w:rPr>
          <w:lang w:val="hu-HU"/>
        </w:rPr>
        <w:t xml:space="preserve"> (</w:t>
      </w:r>
      <w:r w:rsidR="006F742E">
        <w:rPr>
          <w:lang w:val="hu-HU"/>
        </w:rPr>
        <w:t xml:space="preserve">működő, </w:t>
      </w:r>
      <w:r w:rsidR="00355599">
        <w:rPr>
          <w:lang w:val="hu-HU"/>
        </w:rPr>
        <w:t>pontos link)</w:t>
      </w:r>
      <w:r w:rsidR="00C16E8C">
        <w:rPr>
          <w:lang w:val="hu-HU"/>
        </w:rPr>
        <w:t xml:space="preserve"> megjelölésével is. </w:t>
      </w:r>
      <w:r w:rsidR="009A3432">
        <w:rPr>
          <w:lang w:val="hu-HU"/>
        </w:rPr>
        <w:t>Kér</w:t>
      </w:r>
      <w:r w:rsidR="0042307D">
        <w:rPr>
          <w:lang w:val="hu-HU"/>
        </w:rPr>
        <w:t>jük</w:t>
      </w:r>
      <w:r w:rsidR="009A3432">
        <w:rPr>
          <w:lang w:val="hu-HU"/>
        </w:rPr>
        <w:t>, hogy az adatkérést ne az OKIR rendszerre utalással teljesítse, mivel a rendszer az utóbbi időszakban nem, vagy akadozva működik.</w:t>
      </w:r>
      <w:r w:rsidR="00AC16A2">
        <w:rPr>
          <w:lang w:val="hu-HU"/>
        </w:rPr>
        <w:t xml:space="preserve"> Kérjük, hogy az adatkérés során szolgáltatott adatokat ne ömlesztve, hanem a kérdésekhez rendelve teljesítsék. Amennyiben nincs információjuk, vagy nem adatgazdák, ezt a tényt is jelezzék.</w:t>
      </w:r>
    </w:p>
    <w:p w14:paraId="55ED663A" w14:textId="77777777" w:rsidR="009A3432" w:rsidRDefault="009A3432" w:rsidP="004A3D62">
      <w:pPr>
        <w:jc w:val="both"/>
        <w:rPr>
          <w:lang w:val="hu-HU"/>
        </w:rPr>
      </w:pPr>
    </w:p>
    <w:p w14:paraId="79A7FA85" w14:textId="77777777" w:rsidR="009A3432" w:rsidRDefault="00C16E8C" w:rsidP="004A3D62">
      <w:pPr>
        <w:jc w:val="both"/>
        <w:rPr>
          <w:lang w:val="hu-HU"/>
        </w:rPr>
      </w:pPr>
      <w:r>
        <w:rPr>
          <w:lang w:val="hu-HU"/>
        </w:rPr>
        <w:t xml:space="preserve">Az adatigénylést </w:t>
      </w:r>
      <w:r w:rsidR="00BB33ED">
        <w:rPr>
          <w:lang w:val="hu-HU"/>
        </w:rPr>
        <w:t>n</w:t>
      </w:r>
      <w:r>
        <w:rPr>
          <w:lang w:val="hu-HU"/>
        </w:rPr>
        <w:t xml:space="preserve">em lehet elutasítani arra való hivatkozással, hogy annak közérthető formában nem lehet eleget tenni. </w:t>
      </w:r>
    </w:p>
    <w:p w14:paraId="0960F694" w14:textId="51431DB0" w:rsidR="00323384" w:rsidRDefault="00BB33ED" w:rsidP="004A3D62">
      <w:pPr>
        <w:jc w:val="both"/>
        <w:rPr>
          <w:lang w:val="hu-HU"/>
        </w:rPr>
      </w:pPr>
      <w:r>
        <w:rPr>
          <w:lang w:val="hu-HU"/>
        </w:rPr>
        <w:t xml:space="preserve">Amennyiben a közérdekű adat megismerésére irányuló igénynek az </w:t>
      </w:r>
      <w:proofErr w:type="spellStart"/>
      <w:r>
        <w:rPr>
          <w:lang w:val="hu-HU"/>
        </w:rPr>
        <w:t>Infotv</w:t>
      </w:r>
      <w:proofErr w:type="spellEnd"/>
      <w:r>
        <w:rPr>
          <w:lang w:val="hu-HU"/>
        </w:rPr>
        <w:t>. 29.§ (1). bekezdése szerint az igény beérkezését követő legrövidebb idő alatt, legfeljebb 15 napon belül nem tud eleget tenni arra hivatkozással, hogy az adatigénylés jelentős terjedelmű, illetve nagyszámú adatra vonatkozik, vagy a teljesítés a munkaerőforrás aránytalan mértékű igénybevételével jár, a határidő egy alkalommal 15 nappal meghosszabbítható. Erről az igény beérkezését követő 15 napon belül kell tájékoztatást küldeni</w:t>
      </w:r>
      <w:r w:rsidR="00323384">
        <w:rPr>
          <w:lang w:val="hu-HU"/>
        </w:rPr>
        <w:t>e</w:t>
      </w:r>
      <w:r>
        <w:rPr>
          <w:lang w:val="hu-HU"/>
        </w:rPr>
        <w:t>.</w:t>
      </w:r>
    </w:p>
    <w:p w14:paraId="4A9BBFB4" w14:textId="77777777" w:rsidR="0027546B" w:rsidRDefault="0027546B" w:rsidP="004A3D62">
      <w:pPr>
        <w:jc w:val="both"/>
        <w:rPr>
          <w:lang w:val="hu-HU"/>
        </w:rPr>
      </w:pPr>
    </w:p>
    <w:p w14:paraId="6E115E06" w14:textId="271F403C" w:rsidR="00DE739D" w:rsidRDefault="00DE739D" w:rsidP="004A3D62">
      <w:pPr>
        <w:jc w:val="both"/>
        <w:rPr>
          <w:lang w:val="hu-HU"/>
        </w:rPr>
      </w:pPr>
      <w:r>
        <w:rPr>
          <w:lang w:val="hu-HU"/>
        </w:rPr>
        <w:t>A</w:t>
      </w:r>
      <w:r w:rsidR="00323384">
        <w:rPr>
          <w:lang w:val="hu-HU"/>
        </w:rPr>
        <w:t xml:space="preserve"> Nemzeti Adatvédelmi és Információszabadság Hatóság NAIH/2015/4710/2/V. számú állásfoglalásából következően a jelen adatigénylés az </w:t>
      </w:r>
      <w:proofErr w:type="spellStart"/>
      <w:r w:rsidR="00323384">
        <w:rPr>
          <w:lang w:val="hu-HU"/>
        </w:rPr>
        <w:t>Infotv</w:t>
      </w:r>
      <w:proofErr w:type="spellEnd"/>
      <w:r w:rsidR="00323384">
        <w:rPr>
          <w:lang w:val="hu-HU"/>
        </w:rPr>
        <w:t>. 29.§ (1b) bekezdése alapján nem tagadható meg, mivel tartalmazza az adatigénylő nevét és elérhetőségét. Ezen túlmenő adatok megadását az adatkezelő nem kérheti.</w:t>
      </w:r>
      <w:r>
        <w:rPr>
          <w:lang w:val="hu-HU"/>
        </w:rPr>
        <w:t xml:space="preserve"> </w:t>
      </w:r>
    </w:p>
    <w:p w14:paraId="40200ABB" w14:textId="77777777" w:rsidR="009A3432" w:rsidRDefault="009A3432" w:rsidP="004A3D62">
      <w:pPr>
        <w:jc w:val="both"/>
        <w:rPr>
          <w:lang w:val="hu-HU"/>
        </w:rPr>
      </w:pPr>
    </w:p>
    <w:p w14:paraId="41AA19DA" w14:textId="6669D5C3" w:rsidR="00940402" w:rsidRDefault="00940402" w:rsidP="004A3D62">
      <w:pPr>
        <w:jc w:val="both"/>
        <w:rPr>
          <w:lang w:val="hu-HU"/>
        </w:rPr>
      </w:pPr>
      <w:r>
        <w:rPr>
          <w:lang w:val="hu-HU"/>
        </w:rPr>
        <w:t xml:space="preserve">Az általános közigazgatási </w:t>
      </w:r>
      <w:r w:rsidR="00F87B95">
        <w:rPr>
          <w:lang w:val="hu-HU"/>
        </w:rPr>
        <w:t xml:space="preserve">rendtartásról szóló 2016. évi CL. törvény (továbbiakban: </w:t>
      </w:r>
      <w:proofErr w:type="spellStart"/>
      <w:r w:rsidR="00F87B95">
        <w:rPr>
          <w:lang w:val="hu-HU"/>
        </w:rPr>
        <w:t>Ákr</w:t>
      </w:r>
      <w:proofErr w:type="spellEnd"/>
      <w:r w:rsidR="00F87B95">
        <w:rPr>
          <w:lang w:val="hu-HU"/>
        </w:rPr>
        <w:t xml:space="preserve">.) iratbetekintésre vonatkozó szabályai nem relevánsak az adatigénylés kapcsán, az adatigénylés megtagadásának jogalapjaként az </w:t>
      </w:r>
      <w:proofErr w:type="spellStart"/>
      <w:r w:rsidR="00F87B95">
        <w:rPr>
          <w:lang w:val="hu-HU"/>
        </w:rPr>
        <w:t>Ákr</w:t>
      </w:r>
      <w:proofErr w:type="spellEnd"/>
      <w:r w:rsidR="00F87B95">
        <w:rPr>
          <w:lang w:val="hu-HU"/>
        </w:rPr>
        <w:t>. eljárási szabályainak idézése az információszabadság indokolatlan és aránytalan korlátozását jelenti.</w:t>
      </w:r>
    </w:p>
    <w:p w14:paraId="369FDE3A" w14:textId="712056F1" w:rsidR="00F73FA9" w:rsidRPr="00A317C6" w:rsidRDefault="00DE739D" w:rsidP="00A317C6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000000"/>
          <w:lang w:eastAsia="hu-HU"/>
        </w:rPr>
      </w:pPr>
      <w:r w:rsidRPr="00A317C6">
        <w:rPr>
          <w:b/>
          <w:bCs/>
          <w:lang w:val="hu-HU"/>
        </w:rPr>
        <w:t xml:space="preserve">Felhívom figyelmét, hogy a Ktv. 12.§ (6) bekezdése értelmében, amennyiben nem rendelkezik a kért környezeti információval, az információ megismerésre vonatkozó igényt </w:t>
      </w:r>
      <w:r w:rsidR="00122EE4" w:rsidRPr="00A317C6">
        <w:rPr>
          <w:b/>
          <w:bCs/>
          <w:lang w:val="hu-HU"/>
        </w:rPr>
        <w:t>köteles a környezeti információval rendelkező szervnek megküldeni és erről az i</w:t>
      </w:r>
      <w:r w:rsidR="00341AB5" w:rsidRPr="00A317C6">
        <w:rPr>
          <w:b/>
          <w:bCs/>
          <w:lang w:val="hu-HU"/>
        </w:rPr>
        <w:t>génylő Egyesületet</w:t>
      </w:r>
      <w:r w:rsidR="00122EE4" w:rsidRPr="00A317C6">
        <w:rPr>
          <w:b/>
          <w:bCs/>
          <w:lang w:val="hu-HU"/>
        </w:rPr>
        <w:t xml:space="preserve"> értesíteni vagy tájékoztatni, hogy a kért információt mely környezeti információval rendelkező szervtől igényelheti. </w:t>
      </w:r>
      <w:r w:rsidR="00433299" w:rsidRPr="009222F1">
        <w:rPr>
          <w:rFonts w:eastAsia="Times New Roman" w:cstheme="minorHAnsi"/>
          <w:b/>
          <w:bCs/>
          <w:color w:val="000000"/>
          <w:lang w:eastAsia="hu-HU"/>
        </w:rPr>
        <w:t>Az Európa Tanács közérdekű adatot tartalmazó iratokhoz való hozzáférésről szóló Egyezményének kihirdetéséről szóló 2009. évi CXXXI. törvény 5. cikk 2. pontj</w:t>
      </w:r>
      <w:r w:rsidR="00433299" w:rsidRPr="00A317C6">
        <w:rPr>
          <w:rFonts w:eastAsia="Times New Roman" w:cstheme="minorHAnsi"/>
          <w:b/>
          <w:bCs/>
          <w:color w:val="000000"/>
          <w:lang w:val="hu-HU" w:eastAsia="hu-HU"/>
        </w:rPr>
        <w:t>a</w:t>
      </w:r>
      <w:r w:rsidR="00433299" w:rsidRPr="009222F1">
        <w:rPr>
          <w:rFonts w:eastAsia="Times New Roman" w:cstheme="minorHAnsi"/>
          <w:b/>
          <w:bCs/>
          <w:color w:val="000000"/>
          <w:lang w:eastAsia="hu-HU"/>
        </w:rPr>
        <w:t xml:space="preserve"> értelmében szintén továbbítani kell az adatigénylést az adatokat kezelő szervhez, vagy megnevezni az adatkezelőt, ha a kért adattal a szerv</w:t>
      </w:r>
      <w:r w:rsidR="00433299" w:rsidRPr="00A317C6">
        <w:rPr>
          <w:rFonts w:eastAsia="Times New Roman" w:cstheme="minorHAnsi"/>
          <w:b/>
          <w:bCs/>
          <w:color w:val="000000"/>
          <w:lang w:val="hu-HU" w:eastAsia="hu-HU"/>
        </w:rPr>
        <w:t xml:space="preserve"> nem rendelkezik</w:t>
      </w:r>
      <w:r w:rsidR="00433299" w:rsidRPr="009222F1">
        <w:rPr>
          <w:rFonts w:eastAsia="Times New Roman" w:cstheme="minorHAnsi"/>
          <w:b/>
          <w:bCs/>
          <w:color w:val="000000"/>
          <w:lang w:eastAsia="hu-HU"/>
        </w:rPr>
        <w:t>.</w:t>
      </w:r>
    </w:p>
    <w:p w14:paraId="40F5CAFF" w14:textId="2F9E4870" w:rsidR="0042307D" w:rsidRDefault="009A3432" w:rsidP="004A3D62">
      <w:pPr>
        <w:jc w:val="both"/>
        <w:rPr>
          <w:lang w:val="hu-HU"/>
        </w:rPr>
      </w:pPr>
      <w:r>
        <w:rPr>
          <w:lang w:val="hu-HU"/>
        </w:rPr>
        <w:t>A közérdekű</w:t>
      </w:r>
      <w:r w:rsidR="0042307D">
        <w:rPr>
          <w:lang w:val="hu-HU"/>
        </w:rPr>
        <w:t xml:space="preserve"> adatok</w:t>
      </w:r>
      <w:r>
        <w:rPr>
          <w:lang w:val="hu-HU"/>
        </w:rPr>
        <w:t>, a környezeti információk megismerése Egyesületünk kiemelt célja. Köszönjük e cél elérése érdekében tett erőfeszítés</w:t>
      </w:r>
      <w:r w:rsidR="00EB4F10">
        <w:rPr>
          <w:lang w:val="hu-HU"/>
        </w:rPr>
        <w:t xml:space="preserve">eket és </w:t>
      </w:r>
      <w:r w:rsidR="0042307D">
        <w:rPr>
          <w:lang w:val="hu-HU"/>
        </w:rPr>
        <w:t>együttműködés</w:t>
      </w:r>
      <w:r w:rsidR="00EB4F10">
        <w:rPr>
          <w:lang w:val="hu-HU"/>
        </w:rPr>
        <w:t>t</w:t>
      </w:r>
      <w:r w:rsidR="0042307D">
        <w:rPr>
          <w:lang w:val="hu-HU"/>
        </w:rPr>
        <w:t>.</w:t>
      </w:r>
    </w:p>
    <w:p w14:paraId="6CB186D4" w14:textId="77777777" w:rsidR="00AE1128" w:rsidRDefault="00AE1128" w:rsidP="004A3D62">
      <w:pPr>
        <w:jc w:val="both"/>
        <w:rPr>
          <w:lang w:val="hu-HU"/>
        </w:rPr>
      </w:pPr>
    </w:p>
    <w:p w14:paraId="1088B6A3" w14:textId="2AC04074" w:rsidR="00A03FAE" w:rsidRDefault="00627FF7">
      <w:pPr>
        <w:rPr>
          <w:lang w:val="hu-HU"/>
        </w:rPr>
      </w:pPr>
      <w:r>
        <w:rPr>
          <w:lang w:val="hu-HU"/>
        </w:rPr>
        <w:t>Mikepércs, 2023. 0</w:t>
      </w:r>
      <w:r w:rsidR="009222F1">
        <w:rPr>
          <w:lang w:val="hu-HU"/>
        </w:rPr>
        <w:t>9</w:t>
      </w:r>
      <w:r>
        <w:rPr>
          <w:lang w:val="hu-HU"/>
        </w:rPr>
        <w:t xml:space="preserve">. </w:t>
      </w:r>
      <w:r w:rsidR="009222F1">
        <w:rPr>
          <w:lang w:val="hu-HU"/>
        </w:rPr>
        <w:t>0</w:t>
      </w:r>
      <w:r w:rsidR="003448FB">
        <w:rPr>
          <w:lang w:val="hu-HU"/>
        </w:rPr>
        <w:t>4</w:t>
      </w:r>
      <w:r>
        <w:rPr>
          <w:lang w:val="hu-HU"/>
        </w:rPr>
        <w:t>.</w:t>
      </w:r>
    </w:p>
    <w:p w14:paraId="326AECFC" w14:textId="77777777" w:rsidR="00843F34" w:rsidRDefault="00A03FAE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Tisztelettel:</w:t>
      </w:r>
    </w:p>
    <w:p w14:paraId="2B73C54F" w14:textId="04E7245E" w:rsidR="00627FF7" w:rsidRDefault="00627FF7" w:rsidP="00843F34">
      <w:pPr>
        <w:ind w:left="3540" w:firstLine="708"/>
        <w:rPr>
          <w:lang w:val="hu-HU"/>
        </w:rPr>
      </w:pPr>
      <w:r>
        <w:rPr>
          <w:lang w:val="hu-HU"/>
        </w:rPr>
        <w:t xml:space="preserve">Dr. </w:t>
      </w:r>
      <w:proofErr w:type="spellStart"/>
      <w:r>
        <w:rPr>
          <w:lang w:val="hu-HU"/>
        </w:rPr>
        <w:t>Fónainé</w:t>
      </w:r>
      <w:proofErr w:type="spellEnd"/>
      <w:r>
        <w:rPr>
          <w:lang w:val="hu-HU"/>
        </w:rPr>
        <w:t xml:space="preserve"> Pásztor Enikő</w:t>
      </w:r>
    </w:p>
    <w:p w14:paraId="129E233F" w14:textId="7267E167" w:rsidR="00627FF7" w:rsidRDefault="00627FF7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elnök</w:t>
      </w:r>
    </w:p>
    <w:p w14:paraId="1040C5DB" w14:textId="715CECF7" w:rsidR="00627FF7" w:rsidRPr="00F862A1" w:rsidRDefault="00627FF7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spellStart"/>
      <w:r>
        <w:rPr>
          <w:lang w:val="hu-HU"/>
        </w:rPr>
        <w:t>Mikepércsi</w:t>
      </w:r>
      <w:proofErr w:type="spellEnd"/>
      <w:r>
        <w:rPr>
          <w:lang w:val="hu-HU"/>
        </w:rPr>
        <w:t xml:space="preserve"> Anyák a Környezetért </w:t>
      </w:r>
      <w:r w:rsidR="00341AB5">
        <w:rPr>
          <w:lang w:val="hu-HU"/>
        </w:rPr>
        <w:t>E</w:t>
      </w:r>
      <w:r>
        <w:rPr>
          <w:lang w:val="hu-HU"/>
        </w:rPr>
        <w:t>gyesület</w:t>
      </w:r>
    </w:p>
    <w:sectPr w:rsidR="00627FF7" w:rsidRPr="00F86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D5F"/>
    <w:multiLevelType w:val="hybridMultilevel"/>
    <w:tmpl w:val="5B52BA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383E"/>
    <w:multiLevelType w:val="hybridMultilevel"/>
    <w:tmpl w:val="B53428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E3DFC"/>
    <w:multiLevelType w:val="multilevel"/>
    <w:tmpl w:val="57D2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43FBC"/>
    <w:multiLevelType w:val="multilevel"/>
    <w:tmpl w:val="8972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83DEE"/>
    <w:multiLevelType w:val="multilevel"/>
    <w:tmpl w:val="4902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97EAF"/>
    <w:multiLevelType w:val="multilevel"/>
    <w:tmpl w:val="AF44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195B20"/>
    <w:multiLevelType w:val="multilevel"/>
    <w:tmpl w:val="6C2E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A1CD6"/>
    <w:multiLevelType w:val="hybridMultilevel"/>
    <w:tmpl w:val="AA6ED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F5765"/>
    <w:multiLevelType w:val="multilevel"/>
    <w:tmpl w:val="170C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3167512">
    <w:abstractNumId w:val="0"/>
  </w:num>
  <w:num w:numId="2" w16cid:durableId="1115833438">
    <w:abstractNumId w:val="7"/>
  </w:num>
  <w:num w:numId="3" w16cid:durableId="2137747366">
    <w:abstractNumId w:val="1"/>
  </w:num>
  <w:num w:numId="4" w16cid:durableId="524683439">
    <w:abstractNumId w:val="2"/>
  </w:num>
  <w:num w:numId="5" w16cid:durableId="1145657721">
    <w:abstractNumId w:val="4"/>
  </w:num>
  <w:num w:numId="6" w16cid:durableId="1280648541">
    <w:abstractNumId w:val="3"/>
  </w:num>
  <w:num w:numId="7" w16cid:durableId="607616590">
    <w:abstractNumId w:val="6"/>
  </w:num>
  <w:num w:numId="8" w16cid:durableId="1239048732">
    <w:abstractNumId w:val="5"/>
  </w:num>
  <w:num w:numId="9" w16cid:durableId="504633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A1"/>
    <w:rsid w:val="00000856"/>
    <w:rsid w:val="00006CB8"/>
    <w:rsid w:val="000200EE"/>
    <w:rsid w:val="0005503D"/>
    <w:rsid w:val="000629F6"/>
    <w:rsid w:val="000B16D9"/>
    <w:rsid w:val="000B62A3"/>
    <w:rsid w:val="000C308D"/>
    <w:rsid w:val="000D688D"/>
    <w:rsid w:val="000F1DFA"/>
    <w:rsid w:val="00122EE4"/>
    <w:rsid w:val="0014514B"/>
    <w:rsid w:val="00172BBC"/>
    <w:rsid w:val="001A5C8C"/>
    <w:rsid w:val="001B0023"/>
    <w:rsid w:val="002228C1"/>
    <w:rsid w:val="00222F92"/>
    <w:rsid w:val="0027546B"/>
    <w:rsid w:val="00280B38"/>
    <w:rsid w:val="00281AE4"/>
    <w:rsid w:val="00292DEA"/>
    <w:rsid w:val="00323384"/>
    <w:rsid w:val="00337D7B"/>
    <w:rsid w:val="00341AB5"/>
    <w:rsid w:val="003448FB"/>
    <w:rsid w:val="00355599"/>
    <w:rsid w:val="003D6237"/>
    <w:rsid w:val="004009A1"/>
    <w:rsid w:val="0042307D"/>
    <w:rsid w:val="00433299"/>
    <w:rsid w:val="00465762"/>
    <w:rsid w:val="00465D78"/>
    <w:rsid w:val="004662E1"/>
    <w:rsid w:val="00491A3F"/>
    <w:rsid w:val="004A3D62"/>
    <w:rsid w:val="004A6BDA"/>
    <w:rsid w:val="004B69C4"/>
    <w:rsid w:val="004F470C"/>
    <w:rsid w:val="004F7EF3"/>
    <w:rsid w:val="00564C5C"/>
    <w:rsid w:val="00586856"/>
    <w:rsid w:val="0059106F"/>
    <w:rsid w:val="00600E95"/>
    <w:rsid w:val="00627FF7"/>
    <w:rsid w:val="006B572D"/>
    <w:rsid w:val="006F646C"/>
    <w:rsid w:val="006F742E"/>
    <w:rsid w:val="0071153A"/>
    <w:rsid w:val="0071495E"/>
    <w:rsid w:val="00714B20"/>
    <w:rsid w:val="0075154E"/>
    <w:rsid w:val="00780210"/>
    <w:rsid w:val="007D349E"/>
    <w:rsid w:val="00815C96"/>
    <w:rsid w:val="00843F34"/>
    <w:rsid w:val="00844C53"/>
    <w:rsid w:val="00855641"/>
    <w:rsid w:val="00906EE6"/>
    <w:rsid w:val="009222F1"/>
    <w:rsid w:val="00940402"/>
    <w:rsid w:val="009A3432"/>
    <w:rsid w:val="009F2760"/>
    <w:rsid w:val="009F434E"/>
    <w:rsid w:val="00A03FAE"/>
    <w:rsid w:val="00A07A8F"/>
    <w:rsid w:val="00A317C6"/>
    <w:rsid w:val="00A34C8D"/>
    <w:rsid w:val="00A351B8"/>
    <w:rsid w:val="00A4389D"/>
    <w:rsid w:val="00AC16A2"/>
    <w:rsid w:val="00AE1128"/>
    <w:rsid w:val="00B078C6"/>
    <w:rsid w:val="00B649EE"/>
    <w:rsid w:val="00BA5A79"/>
    <w:rsid w:val="00BB33ED"/>
    <w:rsid w:val="00BF0A63"/>
    <w:rsid w:val="00C16E8C"/>
    <w:rsid w:val="00C616E1"/>
    <w:rsid w:val="00CA53ED"/>
    <w:rsid w:val="00D32A50"/>
    <w:rsid w:val="00DE2D83"/>
    <w:rsid w:val="00DE739D"/>
    <w:rsid w:val="00DF59F7"/>
    <w:rsid w:val="00DF5D24"/>
    <w:rsid w:val="00E07E0E"/>
    <w:rsid w:val="00E13748"/>
    <w:rsid w:val="00E469A2"/>
    <w:rsid w:val="00EB4F10"/>
    <w:rsid w:val="00EC146C"/>
    <w:rsid w:val="00EC7ECE"/>
    <w:rsid w:val="00ED1CC1"/>
    <w:rsid w:val="00ED3E99"/>
    <w:rsid w:val="00EE31A7"/>
    <w:rsid w:val="00F37D16"/>
    <w:rsid w:val="00F470C2"/>
    <w:rsid w:val="00F73FA9"/>
    <w:rsid w:val="00F862A1"/>
    <w:rsid w:val="00F87B95"/>
    <w:rsid w:val="00FA64D7"/>
    <w:rsid w:val="00FB755F"/>
    <w:rsid w:val="00FC1B53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52A02E"/>
  <w15:chartTrackingRefBased/>
  <w15:docId w15:val="{5C534947-5E04-A145-B7BA-F7D48CE9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7EF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200E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2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3343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892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417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7976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2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5019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543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468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71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6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2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6555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5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0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2234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6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8820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0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69708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7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7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8154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9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45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968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3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3612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iakoegyesul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1100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Mi</dc:creator>
  <cp:keywords/>
  <dc:description/>
  <cp:lastModifiedBy>TE Mi</cp:lastModifiedBy>
  <cp:revision>6</cp:revision>
  <cp:lastPrinted>2023-06-16T10:47:00Z</cp:lastPrinted>
  <dcterms:created xsi:type="dcterms:W3CDTF">2023-09-04T08:04:00Z</dcterms:created>
  <dcterms:modified xsi:type="dcterms:W3CDTF">2023-09-04T08:17:00Z</dcterms:modified>
</cp:coreProperties>
</file>