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Dr. Hajdun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 xml:space="preserve">é </w:t>
      </w:r>
      <w:r>
        <w:rPr>
          <w:rStyle w:val="Egyik sem"/>
          <w:rFonts w:ascii="Calibri" w:hAnsi="Calibri"/>
          <w:u w:color="000000"/>
          <w:rtl w:val="0"/>
        </w:rPr>
        <w:t>dr. Kov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cs 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ria M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nika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lyvezet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re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delmi, Term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Hullad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lkod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si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n-US"/>
        </w:rPr>
        <w:t>ly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cs="Calibri" w:hAnsi="Calibri" w:eastAsia="Calibri"/>
          <w:u w:color="000000"/>
        </w:rPr>
        <w:tab/>
        <w:tab/>
        <w:tab/>
        <w:tab/>
        <w:tab/>
        <w:tab/>
        <w:tab/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rgy: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Tisztelt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lyvezet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 xml:space="preserve">Asszony!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  <w:lang w:val="en-US"/>
        </w:rPr>
        <w:t>A Mikep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rcsi Any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let)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ssel fordul a 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rnyezetv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delmi, Term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szetv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s Hullad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kgazd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lkod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lyhoz</w:t>
      </w:r>
      <w:r>
        <w:rPr>
          <w:rStyle w:val="Egyik sem"/>
          <w:rFonts w:ascii="Calibri" w:hAnsi="Calibri"/>
          <w:u w:color="000000"/>
          <w:rtl w:val="0"/>
        </w:rPr>
        <w:t xml:space="preserve">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g).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 xml:space="preserve">s 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nrendelkez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si jogr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 xml:space="preserve">l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2011.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vi CXII. t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Infotv.) 26.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se, a 28.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pt-PT"/>
        </w:rPr>
        <w:t>se, a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(1)-(2)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sei, valamint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 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nek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nos 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1995.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vi LIII. tv. 12.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(1)-(3)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sei, az 51.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se, a 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da-DK"/>
        </w:rPr>
        <w:t>g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khoz val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hozz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f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nek rendj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311/2005. (XII.25.) Korm. rendelet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Korm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nyrendelet) 2-3.</w:t>
      </w:r>
      <w:r>
        <w:rPr>
          <w:rStyle w:val="Egyik sem"/>
          <w:rFonts w:ascii="Calibri" w:hAnsi="Calibri" w:hint="default"/>
          <w:u w:color="000000"/>
          <w:rtl w:val="0"/>
        </w:rPr>
        <w:t>§</w:t>
      </w:r>
      <w:r>
        <w:rPr>
          <w:rStyle w:val="Egyik sem"/>
          <w:rFonts w:ascii="Calibri" w:hAnsi="Calibri"/>
          <w:u w:color="000000"/>
          <w:rtl w:val="0"/>
        </w:rPr>
        <w:t xml:space="preserve">-a, illetve a 2001.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vi LXXXI. tv.-el a magyar jogrendbe iktatott Aarhusi Egyezm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biztos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tja az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nk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 xml:space="preserve">ra.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veskedjen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adatokat, dokumentumokat megk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ldeni az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ra, amelyek a </w:t>
      </w:r>
      <w:r>
        <w:rPr>
          <w:rStyle w:val="Egyik sem"/>
          <w:rFonts w:ascii="Calibri" w:hAnsi="Calibri"/>
          <w:u w:color="000000"/>
          <w:rtl w:val="0"/>
        </w:rPr>
        <w:t xml:space="preserve">SEMCORP Hungary </w:t>
      </w:r>
      <w:r>
        <w:rPr>
          <w:rStyle w:val="Egyik sem"/>
          <w:rFonts w:ascii="Calibri" w:hAnsi="Calibri"/>
          <w:u w:color="000000"/>
          <w:rtl w:val="0"/>
        </w:rPr>
        <w:t>Kft.</w:t>
      </w:r>
      <w:r>
        <w:rPr>
          <w:rStyle w:val="Egyik sem"/>
          <w:rFonts w:ascii="Calibri" w:hAnsi="Calibri"/>
          <w:u w:color="000000"/>
          <w:rtl w:val="0"/>
        </w:rPr>
        <w:t xml:space="preserve">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Kft.)</w:t>
      </w:r>
      <w:r>
        <w:rPr>
          <w:rStyle w:val="Egyik sem"/>
          <w:rFonts w:ascii="Calibri" w:hAnsi="Calibri"/>
          <w:u w:color="000000"/>
          <w:rtl w:val="0"/>
        </w:rPr>
        <w:t xml:space="preserve"> 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vel</w:t>
      </w:r>
      <w:r>
        <w:rPr>
          <w:rStyle w:val="Egyik sem"/>
          <w:rFonts w:ascii="Calibri" w:hAnsi="Calibri"/>
          <w:u w:color="000000"/>
          <w:rtl w:val="0"/>
        </w:rPr>
        <w:t xml:space="preserve"> kapcsolatban keletkeztek: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jc w:val="both"/>
        <w:rPr>
          <w:rStyle w:val="Egyik sem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K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>rem k</w:t>
      </w:r>
      <w:r>
        <w:rPr>
          <w:rFonts w:ascii="Calibri" w:hAnsi="Calibri" w:hint="default"/>
          <w:rtl w:val="0"/>
        </w:rPr>
        <w:t>ü</w:t>
      </w:r>
      <w:r>
        <w:rPr>
          <w:rFonts w:ascii="Calibri" w:hAnsi="Calibri"/>
          <w:rtl w:val="0"/>
        </w:rPr>
        <w:t>ldj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>k meg azokat az adatokat, dokumentumokat, amelyek a Kft. pr</w:t>
      </w:r>
      <w:r>
        <w:rPr>
          <w:rFonts w:ascii="Calibri" w:hAnsi="Calibri" w:hint="default"/>
          <w:rtl w:val="0"/>
        </w:rPr>
        <w:t>ó</w:t>
      </w:r>
      <w:r>
        <w:rPr>
          <w:rFonts w:ascii="Calibri" w:hAnsi="Calibri"/>
          <w:rtl w:val="0"/>
        </w:rPr>
        <w:t>ba</w:t>
      </w:r>
      <w:r>
        <w:rPr>
          <w:rFonts w:ascii="Calibri" w:hAnsi="Calibri" w:hint="default"/>
          <w:rtl w:val="0"/>
        </w:rPr>
        <w:t>ü</w:t>
      </w:r>
      <w:r>
        <w:rPr>
          <w:rFonts w:ascii="Calibri" w:hAnsi="Calibri"/>
          <w:rtl w:val="0"/>
        </w:rPr>
        <w:t>zem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>re vonatkoznak, k</w:t>
      </w:r>
      <w:r>
        <w:rPr>
          <w:rFonts w:ascii="Calibri" w:hAnsi="Calibri" w:hint="default"/>
          <w:rtl w:val="0"/>
        </w:rPr>
        <w:t>ü</w:t>
      </w:r>
      <w:r>
        <w:rPr>
          <w:rFonts w:ascii="Calibri" w:hAnsi="Calibri"/>
          <w:rtl w:val="0"/>
        </w:rPr>
        <w:t>l</w:t>
      </w:r>
      <w:r>
        <w:rPr>
          <w:rFonts w:ascii="Calibri" w:hAnsi="Calibri" w:hint="default"/>
          <w:rtl w:val="0"/>
        </w:rPr>
        <w:t>ö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ö</w:t>
      </w:r>
      <w:r>
        <w:rPr>
          <w:rFonts w:ascii="Calibri" w:hAnsi="Calibri"/>
          <w:rtl w:val="0"/>
        </w:rPr>
        <w:t>s tekintettel a pr</w:t>
      </w:r>
      <w:r>
        <w:rPr>
          <w:rFonts w:ascii="Calibri" w:hAnsi="Calibri" w:hint="default"/>
          <w:rtl w:val="0"/>
        </w:rPr>
        <w:t>ó</w:t>
      </w:r>
      <w:r>
        <w:rPr>
          <w:rFonts w:ascii="Calibri" w:hAnsi="Calibri"/>
          <w:rtl w:val="0"/>
        </w:rPr>
        <w:t>ba</w:t>
      </w:r>
      <w:r>
        <w:rPr>
          <w:rFonts w:ascii="Calibri" w:hAnsi="Calibri" w:hint="default"/>
          <w:rtl w:val="0"/>
        </w:rPr>
        <w:t>ü</w:t>
      </w:r>
      <w:r>
        <w:rPr>
          <w:rFonts w:ascii="Calibri" w:hAnsi="Calibri"/>
          <w:rtl w:val="0"/>
        </w:rPr>
        <w:t>zem kezdet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>re, esetleges felf</w:t>
      </w:r>
      <w:r>
        <w:rPr>
          <w:rFonts w:ascii="Calibri" w:hAnsi="Calibri" w:hint="default"/>
          <w:rtl w:val="0"/>
        </w:rPr>
        <w:t>ü</w:t>
      </w:r>
      <w:r>
        <w:rPr>
          <w:rFonts w:ascii="Calibri" w:hAnsi="Calibri"/>
          <w:rtl w:val="0"/>
        </w:rPr>
        <w:t>ggeszt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>s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 xml:space="preserve">re, 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>s befejez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>s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>re, tov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bb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a felf</w:t>
      </w:r>
      <w:r>
        <w:rPr>
          <w:rFonts w:ascii="Calibri" w:hAnsi="Calibri" w:hint="default"/>
          <w:rtl w:val="0"/>
        </w:rPr>
        <w:t>ü</w:t>
      </w:r>
      <w:r>
        <w:rPr>
          <w:rFonts w:ascii="Calibri" w:hAnsi="Calibri"/>
          <w:rtl w:val="0"/>
        </w:rPr>
        <w:t>ggeszt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 xml:space="preserve">s okaira.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rem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 meg azokaz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adatokat,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keket, amelyeket a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 id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szaka alatt kibocs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 a Kft. vagy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rrel rendelkez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g, megjel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lve a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 pontos id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pontj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t.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meg, hogy milyen tipus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kibocs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rtek.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az adatokat, dokumentumokat, amelyek azt bizony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k, hogy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geztek a Kft.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zeme alatt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 a lehets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ges kibocs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meghat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ra, pontos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tum megjel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vel. Amennyiben ilyen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 nem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geztek,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 meg azt  az indokot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lyi helyet, amely miatt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ttek, hogy a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 ideje alatt nem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ges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gi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gezni a Kft. kibocs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saival kapcsolatban.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Amennyiben a Kft. vagy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gzett kibocs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 adatok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st mutattak ki, tettek-e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milyen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gi int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zked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st, hoztak-e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gi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st a jogellenes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llapot megsz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se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rdek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ben.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eset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bevon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 megt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nt-e. Mely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gokat, hivatalt vontak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be?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azon adatokat,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melyek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 a Kft.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zeme alatt vagy a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baid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 hoztak.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amelyek arra vonatkoztak, hogy a Kft.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baideje alatt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nt-e 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rmilyen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resem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ny, 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lyhelyzet,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zemzavar, egy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esem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ny, amely sor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 a Kft.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s/vagy 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rmely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rrel rendelkez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gnak, hivatalnak be kellett avatkoznia.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ldje be az ezzel kapcsolatban keletkezett iratokat,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seket.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jegyz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nyveket, meg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sokat,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amelyek a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 alatt keletkeztek.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amelyek arra vonatkoztak, hogy a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Kft. a technol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gia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dtet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sor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felhaszn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 vizet hov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vezeti, azzal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nik-e a gy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ter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rmilyen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s. A keletkezett szennyv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hov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l, milyen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miai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sszet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tellel rendelkezik, szennyv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ziszap keletkezik-e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az milyen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miai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sszet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A keletkezett szennyv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ziszap hov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 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milyen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don ker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l. A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 ideje alatt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nt-e olyan esem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ny, amely 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rmilyen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gi beavatkoz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tett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rmelyik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l. Amennyiben igen, a beavatkoz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ki kezdem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nyezte? Ki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szlelte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jelentette be az esem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nyt, a Kft.,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g,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sik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g, vagy mag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nszem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 bejelent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 erre vonatkoz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adatokat, dokumentumokat,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seket.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gi 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latok a pr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 ideje alatt, vagy ett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ggetlen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kit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rtek-e arra, hogy megvizsg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keletkezett technol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giai szennyv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z, szennyv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ziszap, a kommun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lis szennyv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mozg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a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sra, esetleg feldolgoz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sra megsemmis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sre vonatkoz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sokat, szerz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gyakorlatot.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az ezzel kapcsolatos adatok, dokumentumok,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 megk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t. Amennyiben ilyen 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lat nem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nt,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lje meg az indok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valamint azt a 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lyi helyet, amely miatt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ttek, hogy arra nincsen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g. </w:t>
      </w:r>
    </w:p>
    <w:p>
      <w:pPr>
        <w:pStyle w:val="Alapértelmezet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adatok, azokat mindenkinek joga van megismerni a Ktv. 12.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(2)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 szerint.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Aarhusi Egyezm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 3. cikk 9. pontja szerint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gnak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kell 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rnie az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hoz, meg kell kapnia a lehet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get a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shozatalban val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telre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igazs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gszolg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ltat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delmi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gyekben; a 4. cikk szerint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gok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rnyezeti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eset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rendelkez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t. Az 5. cikk 1. pont c) alpontja szerint az emberi 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zvetlen 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lyeztetetts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 eset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n, 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ggetlen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 att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l, hogy emberi tev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kenys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term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szeti okok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ltott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ki,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birtokolt minden olyan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amely lehet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teszi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ra, hogy olyan 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 tegyen, amellyel megakad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lyozhatja vagy enyh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theti a fenyegetetts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rmaz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lyt, azonnal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kell tenni,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 az esetleg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rintett lakoss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tagjait arr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halad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ktalanul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koztatni kell.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relemnek az Infotv. 30.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(2).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szerint tegyen eleget.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rthet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en-US"/>
        </w:rPr>
        <w:t>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ban, emailben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c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mre megk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 xml:space="preserve">ldve: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"mailto:info@miakoegyesulet.hu"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info@miakoegyesulet.hu</w:t>
      </w:r>
      <w:r>
        <w:rPr/>
        <w:fldChar w:fldCharType="end" w:fldLock="0"/>
      </w:r>
      <w:r>
        <w:rPr>
          <w:rStyle w:val="Egyik sem"/>
          <w:rFonts w:ascii="Calibri" w:hAnsi="Calibri"/>
          <w:u w:color="000000"/>
          <w:rtl w:val="0"/>
        </w:rPr>
        <w:t>, .doc vagy .pdf kiterjeszt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file-okban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tse. Ha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 adatot 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 kor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bban elektronikus 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ban 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gra hozt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k,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en-US"/>
        </w:rPr>
        <w:t>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az adatot tartalmaz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 forr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s (m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, pontos link) megjel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pt-PT"/>
        </w:rPr>
        <w:t>vel is.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az adatk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ne az OKIR rendszerre utal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tse, mivel a rendszer az ut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bbi id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szakban nem, vagy akadozva 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dik.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az adatk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fr-FR"/>
        </w:rPr>
        <w:t>s sor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 szolg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ltatott adatokat ne 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mlesztve, hanem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sekhez rendelve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k. Amennyiben nincs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juk, vagy nem adatgazd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k, ezt a 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nyt is jelezz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nem lehet elutas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it-IT"/>
        </w:rPr>
        <w:t>tani arra val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hivatkoz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ssal, hogy annak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rthet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en-US"/>
        </w:rPr>
        <w:t>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ban nem lehet eleget tenni.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Amennyiben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 megismer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re ir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nyul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nynek az Infotv.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(1).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szerint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ny be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it-IT"/>
        </w:rPr>
        <w:t>legr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videbb id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alatt, legfeljebb 15 napon bel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 nem tud eleget tenni arra hivatkoz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ssal, hogy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jelent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 terjedelm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, illetve nagysz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 xml:space="preserve">ú </w:t>
      </w:r>
      <w:r>
        <w:rPr>
          <w:rStyle w:val="Egyik sem"/>
          <w:rFonts w:ascii="Calibri" w:hAnsi="Calibri"/>
          <w:u w:color="000000"/>
          <w:rtl w:val="0"/>
        </w:rPr>
        <w:t>adatra vonatkozik, vagy a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 munkaer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forr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n-US"/>
        </w:rPr>
        <w:t>s ar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nytalan 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nybev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vel 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r, a hat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rid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egy alkalommal 15 nappal meghosszabb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en-US"/>
        </w:rPr>
        <w:t>that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  <w:lang w:val="it-IT"/>
        </w:rPr>
        <w:t>. Err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l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ny be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15 napon bel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 kell 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j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koztat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st 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ldenie.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 Nemzeti Adatv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e-DE"/>
        </w:rPr>
        <w:t>s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da-DK"/>
        </w:rPr>
        <w:t>g 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 NAIH/2015/4710/2/V.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ú á</w:t>
      </w:r>
      <w:r>
        <w:rPr>
          <w:rStyle w:val="Egyik sem"/>
          <w:rFonts w:ascii="Calibri" w:hAnsi="Calibri"/>
          <w:u w:color="000000"/>
          <w:rtl w:val="0"/>
        </w:rPr>
        <w:t>ll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sfoglal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en a jelen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az Infotv.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(1b)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alapj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 nem tagadhat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meg, mivel tartalmazza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nev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t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s 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rhet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t. Ezen t</w:t>
      </w:r>
      <w:r>
        <w:rPr>
          <w:rStyle w:val="Egyik sem"/>
          <w:rFonts w:ascii="Calibri" w:hAnsi="Calibri" w:hint="default"/>
          <w:u w:color="000000"/>
          <w:rtl w:val="0"/>
        </w:rPr>
        <w:t>ú</w:t>
      </w:r>
      <w:r>
        <w:rPr>
          <w:rStyle w:val="Egyik sem"/>
          <w:rFonts w:ascii="Calibri" w:hAnsi="Calibri"/>
          <w:u w:color="000000"/>
          <w:rtl w:val="0"/>
        </w:rPr>
        <w:t>lmen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adatok megad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 az adatkezel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nem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rheti.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 xml:space="preserve">Az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nos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zigazgat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rendtart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2016.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vi CL. t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bbiakban: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kr.) iratbetekint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sre vonatkoz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 nem relev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nsak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kapcs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n,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megtagad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nak jogalapjak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nt az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kr. elj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lyainak id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g indokolatlan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s ar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nytalan korl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 jelenti.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jc w:val="both"/>
        <w:rPr>
          <w:rStyle w:val="Egyik sem"/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Calibri" w:hAnsi="Calibri"/>
          <w:b w:val="1"/>
          <w:bCs w:val="1"/>
          <w:u w:color="000000"/>
          <w:rtl w:val="0"/>
          <w:lang w:val="pt-PT"/>
        </w:rPr>
        <w:t>Felh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í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vom figyelm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t, hogy a Ktv. 12.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(6) bekezd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se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rtelm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ben, amennyiben nem rendelkezik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rt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val, az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megismer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sre vonatkoz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nyt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teles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 rendelkez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szervnek megk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ü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ldeni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e-DE"/>
        </w:rPr>
        <w:t>s err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ő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l az 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Egyes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ü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letet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es-ES_tradnl"/>
        </w:rPr>
        <w:t>rtes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í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teni vagy t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j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koztatni, hogy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a-DK"/>
        </w:rPr>
        <w:t>rt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 mely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 rendelkez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szervt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ő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es-ES_tradnl"/>
        </w:rPr>
        <w:t>l 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nyelheti.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Eur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 Tan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cs 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rdek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ű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adatot tartalmaz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iratokhoz val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Egyezm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nek kihirdet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2009. 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 CXXXI. 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 5. cikk 2. pontja 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rtelm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ben szint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tov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bb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tani kell az adatig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nyl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adatokat kezel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szervhez, vagy megnevezni az adatkezel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ha a 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 adattal a szerv nem rendelkezik.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adatok,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 megismer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nk kiemelt c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lja.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nj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>k e c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l 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ben tett er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fesz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seket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egy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ttm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  <w:lang w:val="en-US"/>
        </w:rPr>
        <w:t>Mikep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rcs, 2024. 0</w:t>
      </w:r>
      <w:r>
        <w:rPr>
          <w:rStyle w:val="Egyik sem"/>
          <w:rFonts w:ascii="Calibri" w:hAnsi="Calibri"/>
          <w:u w:color="000000"/>
          <w:rtl w:val="0"/>
        </w:rPr>
        <w:t>7</w:t>
      </w:r>
      <w:r>
        <w:rPr>
          <w:rStyle w:val="Egyik sem"/>
          <w:rFonts w:ascii="Calibri" w:hAnsi="Calibri"/>
          <w:u w:color="000000"/>
          <w:rtl w:val="0"/>
        </w:rPr>
        <w:t xml:space="preserve">. </w:t>
      </w:r>
      <w:r>
        <w:rPr>
          <w:rStyle w:val="Egyik sem"/>
          <w:rFonts w:ascii="Calibri" w:hAnsi="Calibri"/>
          <w:u w:color="000000"/>
          <w:rtl w:val="0"/>
        </w:rPr>
        <w:t>12</w:t>
      </w:r>
      <w:r>
        <w:rPr>
          <w:rStyle w:val="Egyik sem"/>
          <w:rFonts w:ascii="Calibri" w:hAnsi="Calibri"/>
          <w:u w:color="000000"/>
          <w:rtl w:val="0"/>
        </w:rPr>
        <w:t>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cs="Calibri" w:hAnsi="Calibri" w:eastAsia="Calibri"/>
          <w:u w:color="000000"/>
          <w:rtl w:val="0"/>
        </w:rPr>
        <w:tab/>
        <w:tab/>
        <w:tab/>
        <w:tab/>
        <w:tab/>
        <w:tab/>
        <w:t>Tisztelettel: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4956" w:firstLine="708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 xml:space="preserve">Kozma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</w:pPr>
      <w:r>
        <w:rPr>
          <w:rStyle w:val="Egyik sem"/>
          <w:rFonts w:ascii="Calibri" w:cs="Calibri" w:hAnsi="Calibri" w:eastAsia="Calibri"/>
          <w:u w:color="000000"/>
          <w:rtl w:val="0"/>
        </w:rPr>
        <w:tab/>
        <w:tab/>
        <w:tab/>
        <w:tab/>
        <w:tab/>
        <w:tab/>
        <w:tab/>
        <w:tab/>
        <w:t>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leti eln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k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  <w:style w:type="numbering" w:styleId="Importált 1 stílus">
    <w:name w:val="Importált 1 stílus"/>
    <w:pPr>
      <w:numPr>
        <w:numId w:val="1"/>
      </w:numPr>
    </w:pPr>
  </w:style>
  <w:style w:type="character" w:styleId="Hyperlink.0">
    <w:name w:val="Hyperlink.0"/>
    <w:basedOn w:val="Egyik sem"/>
    <w:next w:val="Hyperlink.0"/>
    <w:rPr>
      <w:rFonts w:ascii="Calibri" w:cs="Calibri" w:hAnsi="Calibri" w:eastAsia="Calibri"/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