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97EF" w14:textId="1A9E860A" w:rsidR="004B69C4" w:rsidRDefault="004B69C4" w:rsidP="004A3D62">
      <w:pPr>
        <w:jc w:val="both"/>
        <w:rPr>
          <w:lang w:val="hu-HU"/>
        </w:rPr>
      </w:pPr>
      <w:proofErr w:type="spellStart"/>
      <w:r>
        <w:rPr>
          <w:lang w:val="hu-HU"/>
        </w:rPr>
        <w:t>Gorján</w:t>
      </w:r>
      <w:proofErr w:type="spellEnd"/>
      <w:r>
        <w:rPr>
          <w:lang w:val="hu-HU"/>
        </w:rPr>
        <w:t xml:space="preserve"> Ferenc </w:t>
      </w:r>
    </w:p>
    <w:p w14:paraId="3894F03E" w14:textId="4EA02F2C" w:rsidR="004B69C4" w:rsidRDefault="004B69C4" w:rsidP="004A3D62">
      <w:pPr>
        <w:jc w:val="both"/>
        <w:rPr>
          <w:lang w:val="hu-HU"/>
        </w:rPr>
      </w:pPr>
      <w:r>
        <w:rPr>
          <w:lang w:val="hu-HU"/>
        </w:rPr>
        <w:t>Vezérigazgató Úr részére</w:t>
      </w:r>
    </w:p>
    <w:p w14:paraId="61D0F776" w14:textId="5478CCAE" w:rsidR="004B69C4" w:rsidRDefault="004B69C4" w:rsidP="004A3D62">
      <w:pPr>
        <w:jc w:val="both"/>
        <w:rPr>
          <w:lang w:val="hu-HU"/>
        </w:rPr>
      </w:pPr>
      <w:r>
        <w:rPr>
          <w:lang w:val="hu-HU"/>
        </w:rPr>
        <w:t>Debreceni Vízmű Zrt.</w:t>
      </w:r>
    </w:p>
    <w:p w14:paraId="74F4A7F8" w14:textId="587A99A4" w:rsidR="004B69C4" w:rsidRDefault="004B69C4" w:rsidP="004A3D62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tárgy: közérdekű adatigénylés</w:t>
      </w:r>
    </w:p>
    <w:p w14:paraId="276B3C6F" w14:textId="77777777" w:rsidR="004B69C4" w:rsidRDefault="004B69C4" w:rsidP="004A3D62">
      <w:pPr>
        <w:jc w:val="both"/>
        <w:rPr>
          <w:lang w:val="hu-HU"/>
        </w:rPr>
      </w:pPr>
    </w:p>
    <w:p w14:paraId="350EA331" w14:textId="71FD4D96" w:rsidR="004B69C4" w:rsidRDefault="004B69C4" w:rsidP="004A3D62">
      <w:pPr>
        <w:jc w:val="both"/>
        <w:rPr>
          <w:lang w:val="hu-HU"/>
        </w:rPr>
      </w:pPr>
      <w:r>
        <w:rPr>
          <w:lang w:val="hu-HU"/>
        </w:rPr>
        <w:t xml:space="preserve">Tisztelt Vezérigazgató Úr! </w:t>
      </w:r>
    </w:p>
    <w:p w14:paraId="58C6564E" w14:textId="77777777" w:rsidR="004B69C4" w:rsidRDefault="004B69C4" w:rsidP="004A3D62">
      <w:pPr>
        <w:jc w:val="both"/>
        <w:rPr>
          <w:lang w:val="hu-HU"/>
        </w:rPr>
      </w:pPr>
    </w:p>
    <w:p w14:paraId="44763AF3" w14:textId="77777777" w:rsidR="004B69C4" w:rsidRDefault="004B69C4" w:rsidP="004A3D62">
      <w:pPr>
        <w:jc w:val="both"/>
        <w:rPr>
          <w:lang w:val="hu-HU"/>
        </w:rPr>
      </w:pPr>
    </w:p>
    <w:p w14:paraId="27A5A11E" w14:textId="21F17802" w:rsidR="00F862A1" w:rsidRDefault="00F862A1" w:rsidP="004A3D62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Mikepércsi</w:t>
      </w:r>
      <w:proofErr w:type="spellEnd"/>
      <w:r>
        <w:rPr>
          <w:lang w:val="hu-HU"/>
        </w:rPr>
        <w:t xml:space="preserve"> Anyák a Környezetért Egyesület </w:t>
      </w:r>
      <w:r w:rsidR="004A3D62">
        <w:rPr>
          <w:lang w:val="hu-HU"/>
        </w:rPr>
        <w:t>(továbbiakban: Egyesület</w:t>
      </w:r>
      <w:r w:rsidR="004B69C4">
        <w:rPr>
          <w:lang w:val="hu-HU"/>
        </w:rPr>
        <w:t xml:space="preserve">) </w:t>
      </w:r>
      <w:r>
        <w:rPr>
          <w:lang w:val="hu-HU"/>
        </w:rPr>
        <w:t>közérdekű adatigényléssel fordul a Debreceni Vízmű Zrt-</w:t>
      </w:r>
      <w:proofErr w:type="spellStart"/>
      <w:r>
        <w:rPr>
          <w:lang w:val="hu-HU"/>
        </w:rPr>
        <w:t>hez</w:t>
      </w:r>
      <w:proofErr w:type="spellEnd"/>
      <w:r w:rsidR="00465D78">
        <w:rPr>
          <w:lang w:val="hu-HU"/>
        </w:rPr>
        <w:t xml:space="preserve"> (továbbiakban: </w:t>
      </w:r>
      <w:r w:rsidR="004A3D62">
        <w:rPr>
          <w:lang w:val="hu-HU"/>
        </w:rPr>
        <w:t>V</w:t>
      </w:r>
      <w:r w:rsidR="00465D78">
        <w:rPr>
          <w:lang w:val="hu-HU"/>
        </w:rPr>
        <w:t>ízmű)</w:t>
      </w:r>
      <w:r>
        <w:rPr>
          <w:lang w:val="hu-HU"/>
        </w:rPr>
        <w:t>. A közérdekű adatigénylést az információs önrendelkezési jogról és az információszabadságról szóló 2011. évi CXII. törvény</w:t>
      </w:r>
      <w:r w:rsidR="00A07A8F">
        <w:rPr>
          <w:lang w:val="hu-HU"/>
        </w:rPr>
        <w:t xml:space="preserve"> (továbbiakban: </w:t>
      </w:r>
      <w:proofErr w:type="spellStart"/>
      <w:r w:rsidR="00A07A8F">
        <w:rPr>
          <w:lang w:val="hu-HU"/>
        </w:rPr>
        <w:t>Infotv</w:t>
      </w:r>
      <w:proofErr w:type="spellEnd"/>
      <w:r w:rsidR="00A07A8F">
        <w:rPr>
          <w:lang w:val="hu-HU"/>
        </w:rPr>
        <w:t>.)</w:t>
      </w:r>
      <w:r>
        <w:rPr>
          <w:lang w:val="hu-HU"/>
        </w:rPr>
        <w:t xml:space="preserve"> </w:t>
      </w:r>
      <w:r w:rsidR="000F1DFA">
        <w:rPr>
          <w:lang w:val="hu-HU"/>
        </w:rPr>
        <w:t>26.§ (1)</w:t>
      </w:r>
      <w:r w:rsidR="00DE2D83">
        <w:rPr>
          <w:lang w:val="hu-HU"/>
        </w:rPr>
        <w:t xml:space="preserve"> és (3)</w:t>
      </w:r>
      <w:r w:rsidR="004B69C4">
        <w:rPr>
          <w:lang w:val="hu-HU"/>
        </w:rPr>
        <w:t xml:space="preserve"> bekezdései</w:t>
      </w:r>
      <w:r w:rsidR="000F1DFA">
        <w:rPr>
          <w:lang w:val="hu-HU"/>
        </w:rPr>
        <w:t>, a 28.§ (1)</w:t>
      </w:r>
      <w:r w:rsidR="004B69C4">
        <w:rPr>
          <w:lang w:val="hu-HU"/>
        </w:rPr>
        <w:t xml:space="preserve"> bekezdése</w:t>
      </w:r>
      <w:r w:rsidR="000F1DFA">
        <w:rPr>
          <w:lang w:val="hu-HU"/>
        </w:rPr>
        <w:t>, a 29.§ (1)-(2) bekezdése</w:t>
      </w:r>
      <w:r w:rsidR="00122EE4">
        <w:rPr>
          <w:lang w:val="hu-HU"/>
        </w:rPr>
        <w:t xml:space="preserve">i, </w:t>
      </w:r>
      <w:r w:rsidR="00222F92">
        <w:rPr>
          <w:lang w:val="hu-HU"/>
        </w:rPr>
        <w:t>valamint a környezet védelmének általános szabályairól szóló 1995. évi LIII. tv. (továbbiakban: Ktv.) 12.§ (2)</w:t>
      </w:r>
      <w:r w:rsidR="00DE739D">
        <w:rPr>
          <w:lang w:val="hu-HU"/>
        </w:rPr>
        <w:t>-(3)</w:t>
      </w:r>
      <w:r w:rsidR="00222F92">
        <w:rPr>
          <w:lang w:val="hu-HU"/>
        </w:rPr>
        <w:t xml:space="preserve"> </w:t>
      </w:r>
      <w:r w:rsidR="00DE739D">
        <w:rPr>
          <w:lang w:val="hu-HU"/>
        </w:rPr>
        <w:t>és</w:t>
      </w:r>
      <w:r w:rsidR="00844C53">
        <w:rPr>
          <w:lang w:val="hu-HU"/>
        </w:rPr>
        <w:t xml:space="preserve"> (9)</w:t>
      </w:r>
      <w:r w:rsidR="004B69C4">
        <w:rPr>
          <w:lang w:val="hu-HU"/>
        </w:rPr>
        <w:t xml:space="preserve"> </w:t>
      </w:r>
      <w:r w:rsidR="00844C53">
        <w:rPr>
          <w:lang w:val="hu-HU"/>
        </w:rPr>
        <w:t xml:space="preserve">bekezdései, </w:t>
      </w:r>
      <w:r w:rsidR="00DE739D">
        <w:rPr>
          <w:lang w:val="hu-HU"/>
        </w:rPr>
        <w:t xml:space="preserve">az 51.§ (1) </w:t>
      </w:r>
      <w:r w:rsidR="00222F92">
        <w:rPr>
          <w:lang w:val="hu-HU"/>
        </w:rPr>
        <w:t>bekezdése</w:t>
      </w:r>
      <w:r w:rsidR="00DE739D">
        <w:rPr>
          <w:lang w:val="hu-HU"/>
        </w:rPr>
        <w:t xml:space="preserve">, </w:t>
      </w:r>
      <w:r w:rsidR="00222F92">
        <w:rPr>
          <w:lang w:val="hu-HU"/>
        </w:rPr>
        <w:t xml:space="preserve">a nyilvánosság környezeti információkhoz való hozzáférésének rendjéről szóló 311/2005. (XII.25.) Korm. rendelet </w:t>
      </w:r>
      <w:r w:rsidR="00465D78">
        <w:rPr>
          <w:lang w:val="hu-HU"/>
        </w:rPr>
        <w:t xml:space="preserve"> (továbbiakban: Kormányrendelet) </w:t>
      </w:r>
      <w:r w:rsidR="00222F92">
        <w:rPr>
          <w:lang w:val="hu-HU"/>
        </w:rPr>
        <w:t xml:space="preserve">2.§-a, illetve a 2001. évi LXXXI. tv.-el a magyar jogrendbe iktatott </w:t>
      </w:r>
      <w:proofErr w:type="spellStart"/>
      <w:r w:rsidR="00222F92">
        <w:rPr>
          <w:lang w:val="hu-HU"/>
        </w:rPr>
        <w:t>Aarhusi</w:t>
      </w:r>
      <w:proofErr w:type="spellEnd"/>
      <w:r w:rsidR="00222F92">
        <w:rPr>
          <w:lang w:val="hu-HU"/>
        </w:rPr>
        <w:t xml:space="preserve"> Egyezmény </w:t>
      </w:r>
      <w:r>
        <w:rPr>
          <w:lang w:val="hu-HU"/>
        </w:rPr>
        <w:t xml:space="preserve">biztosítja az </w:t>
      </w:r>
      <w:r w:rsidR="004A3D62">
        <w:rPr>
          <w:lang w:val="hu-HU"/>
        </w:rPr>
        <w:t>E</w:t>
      </w:r>
      <w:r>
        <w:rPr>
          <w:lang w:val="hu-HU"/>
        </w:rPr>
        <w:t xml:space="preserve">gyesületünk számára. </w:t>
      </w:r>
    </w:p>
    <w:p w14:paraId="7203A841" w14:textId="77777777" w:rsidR="004A6BDA" w:rsidRDefault="004A6BDA" w:rsidP="004A3D62">
      <w:pPr>
        <w:jc w:val="both"/>
        <w:rPr>
          <w:lang w:val="hu-HU"/>
        </w:rPr>
      </w:pPr>
    </w:p>
    <w:p w14:paraId="5DC929B2" w14:textId="38C49615" w:rsidR="004A6BDA" w:rsidRDefault="004A6BDA" w:rsidP="004A3D62">
      <w:pPr>
        <w:jc w:val="both"/>
        <w:rPr>
          <w:lang w:val="hu-HU"/>
        </w:rPr>
      </w:pPr>
      <w:r>
        <w:rPr>
          <w:lang w:val="hu-HU"/>
        </w:rPr>
        <w:t>Kérem, hogy szíveskedjen a következő kérdések megválaszolásához szükséges adatokat</w:t>
      </w:r>
      <w:r w:rsidR="004B69C4">
        <w:rPr>
          <w:lang w:val="hu-HU"/>
        </w:rPr>
        <w:t>, dokumentumokat</w:t>
      </w:r>
      <w:r>
        <w:rPr>
          <w:lang w:val="hu-HU"/>
        </w:rPr>
        <w:t xml:space="preserve"> megküldeni </w:t>
      </w:r>
      <w:r w:rsidR="00AE1128">
        <w:rPr>
          <w:lang w:val="hu-HU"/>
        </w:rPr>
        <w:t xml:space="preserve">az </w:t>
      </w:r>
      <w:r w:rsidR="004A3D62">
        <w:rPr>
          <w:lang w:val="hu-HU"/>
        </w:rPr>
        <w:t>E</w:t>
      </w:r>
      <w:r w:rsidR="00AE1128">
        <w:rPr>
          <w:lang w:val="hu-HU"/>
        </w:rPr>
        <w:t>gyesület számára</w:t>
      </w:r>
      <w:r>
        <w:rPr>
          <w:lang w:val="hu-HU"/>
        </w:rPr>
        <w:t xml:space="preserve">: </w:t>
      </w:r>
    </w:p>
    <w:p w14:paraId="50CD3B4E" w14:textId="77777777" w:rsidR="004F7EF3" w:rsidRDefault="004F7EF3" w:rsidP="004A3D62">
      <w:pPr>
        <w:jc w:val="both"/>
        <w:rPr>
          <w:lang w:val="hu-HU"/>
        </w:rPr>
      </w:pPr>
    </w:p>
    <w:p w14:paraId="53DF91A9" w14:textId="46384704" w:rsidR="00F1218C" w:rsidRPr="0023045E" w:rsidRDefault="004F7EF3" w:rsidP="0023045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4F7EF3">
        <w:rPr>
          <w:lang w:val="hu-HU"/>
        </w:rPr>
        <w:t xml:space="preserve">A CATL kínai akkumulátorgyár egységes környezethasználati engedélyét biztosító hatósági határozatban </w:t>
      </w:r>
      <w:r w:rsidR="00C5607A" w:rsidRPr="00C5607A">
        <w:rPr>
          <w:rFonts w:asciiTheme="majorHAnsi" w:hAnsiTheme="majorHAnsi" w:cstheme="majorHAnsi"/>
          <w:b/>
          <w:bCs/>
          <w:lang w:val="hu-HU"/>
        </w:rPr>
        <w:t>(</w:t>
      </w:r>
      <w:r w:rsidR="00C5607A" w:rsidRPr="00C5607A">
        <w:rPr>
          <w:rFonts w:asciiTheme="majorHAnsi" w:hAnsiTheme="majorHAnsi" w:cstheme="majorHAnsi"/>
          <w:b/>
          <w:bCs/>
        </w:rPr>
        <w:t>HB/17-IKV/00002-220/2023</w:t>
      </w:r>
      <w:r w:rsidR="00C5607A" w:rsidRPr="00C5607A">
        <w:rPr>
          <w:rFonts w:asciiTheme="majorHAnsi" w:hAnsiTheme="majorHAnsi" w:cstheme="majorHAnsi"/>
          <w:b/>
          <w:bCs/>
          <w:lang w:val="hu-HU"/>
        </w:rPr>
        <w:t>)</w:t>
      </w:r>
      <w:r w:rsidR="00C5607A" w:rsidRPr="003C4498">
        <w:rPr>
          <w:rFonts w:asciiTheme="majorHAnsi" w:hAnsiTheme="majorHAnsi" w:cstheme="majorHAnsi"/>
          <w:b/>
          <w:bCs/>
        </w:rPr>
        <w:t xml:space="preserve"> </w:t>
      </w:r>
      <w:r w:rsidRPr="004F7EF3">
        <w:rPr>
          <w:lang w:val="hu-HU"/>
        </w:rPr>
        <w:t xml:space="preserve">szerepel, hogy „a Debreceni Vízmű Zrt. nyilatkozata szerint a vízkészletek és vízbázisok védelme érdekében, továbbá az előremutató fenntartható közműszolgáltatás miatt dolgoznak azon, hogy a </w:t>
      </w:r>
      <w:r w:rsidR="0075154E">
        <w:rPr>
          <w:lang w:val="hu-HU"/>
        </w:rPr>
        <w:t>D</w:t>
      </w:r>
      <w:r w:rsidRPr="004F7EF3">
        <w:rPr>
          <w:lang w:val="hu-HU"/>
        </w:rPr>
        <w:t xml:space="preserve">éli </w:t>
      </w:r>
      <w:r w:rsidR="0075154E">
        <w:rPr>
          <w:lang w:val="hu-HU"/>
        </w:rPr>
        <w:t>I</w:t>
      </w:r>
      <w:r w:rsidRPr="004F7EF3">
        <w:rPr>
          <w:lang w:val="hu-HU"/>
        </w:rPr>
        <w:t xml:space="preserve">pari </w:t>
      </w:r>
      <w:r w:rsidR="0075154E">
        <w:rPr>
          <w:lang w:val="hu-HU"/>
        </w:rPr>
        <w:t>P</w:t>
      </w:r>
      <w:r w:rsidRPr="004F7EF3">
        <w:rPr>
          <w:lang w:val="hu-HU"/>
        </w:rPr>
        <w:t xml:space="preserve">arkba betelepülő vállalkozások nagy mennyiségű technológiai vízigényét úgynevezett szürkevízzel oldják meg elsődlegesen.” A hatósági engedélyező határozatban utalást találunk a 1661/ 2022. (XII.22.) Korm. határozatra, mely szerint intézkedési tervet kell kidolgozni a debreceni Déli és Észak-Nyugati Gazdasági Övezet ipari vízzel történő ellátásának előkészítéséhez kapcsolódó kormányzati feladatokról. </w:t>
      </w:r>
      <w:r w:rsidR="00081298">
        <w:rPr>
          <w:lang w:val="hu-HU"/>
        </w:rPr>
        <w:t>A határozat szerint f</w:t>
      </w:r>
      <w:r w:rsidRPr="004F7EF3">
        <w:rPr>
          <w:lang w:val="hu-HU"/>
        </w:rPr>
        <w:t>elmérik, hogy az ipari vízre vonatkozó igény tisztított szennyvízből</w:t>
      </w:r>
      <w:r w:rsidR="00DD0349">
        <w:rPr>
          <w:lang w:val="hu-HU"/>
        </w:rPr>
        <w:t>,</w:t>
      </w:r>
      <w:r w:rsidRPr="004F7EF3">
        <w:rPr>
          <w:lang w:val="hu-HU"/>
        </w:rPr>
        <w:t xml:space="preserve"> vagy nem ivóvíz minőségű vízből hogyan valósítható meg.</w:t>
      </w:r>
      <w:r>
        <w:rPr>
          <w:lang w:val="hu-HU"/>
        </w:rPr>
        <w:t xml:space="preserve"> </w:t>
      </w:r>
      <w:r w:rsidR="0023045E">
        <w:rPr>
          <w:lang w:val="hu-HU"/>
        </w:rPr>
        <w:t>A CATL 3. alkal</w:t>
      </w:r>
      <w:r w:rsidR="0023045E" w:rsidRPr="0023045E">
        <w:rPr>
          <w:lang w:val="hu-HU"/>
        </w:rPr>
        <w:t xml:space="preserve">ommal beadott engedély kérelem módosításában </w:t>
      </w:r>
      <w:r w:rsidR="0023045E">
        <w:rPr>
          <w:lang w:val="hu-HU"/>
        </w:rPr>
        <w:t>érintőlegesen</w:t>
      </w:r>
      <w:r w:rsidR="0023045E" w:rsidRPr="0023045E">
        <w:rPr>
          <w:lang w:val="hu-HU"/>
        </w:rPr>
        <w:t xml:space="preserve"> </w:t>
      </w:r>
      <w:r w:rsidR="0023045E">
        <w:rPr>
          <w:lang w:val="hu-HU"/>
        </w:rPr>
        <w:t xml:space="preserve">szintén </w:t>
      </w:r>
      <w:r w:rsidR="0023045E" w:rsidRPr="0023045E">
        <w:rPr>
          <w:lang w:val="hu-HU"/>
        </w:rPr>
        <w:t>foglalkozik a szürkevíz kérdéskörével.</w:t>
      </w:r>
    </w:p>
    <w:p w14:paraId="5B201ECA" w14:textId="09BB6DE5" w:rsidR="00F1218C" w:rsidRPr="008E1AD1" w:rsidRDefault="004F7EF3" w:rsidP="00C073E8">
      <w:pPr>
        <w:pStyle w:val="Listaszerbekezds"/>
        <w:numPr>
          <w:ilvl w:val="0"/>
          <w:numId w:val="2"/>
        </w:numPr>
        <w:jc w:val="both"/>
        <w:rPr>
          <w:i/>
          <w:iCs/>
          <w:lang w:val="hu-HU"/>
        </w:rPr>
      </w:pPr>
      <w:r w:rsidRPr="008E1AD1">
        <w:rPr>
          <w:i/>
          <w:iCs/>
          <w:lang w:val="hu-HU"/>
        </w:rPr>
        <w:t>Kérjük,</w:t>
      </w:r>
      <w:r w:rsidR="00F1218C" w:rsidRPr="008E1AD1">
        <w:rPr>
          <w:i/>
          <w:iCs/>
          <w:lang w:val="hu-HU"/>
        </w:rPr>
        <w:t xml:space="preserve"> ho</w:t>
      </w:r>
      <w:r w:rsidR="00ED603A">
        <w:rPr>
          <w:i/>
          <w:iCs/>
          <w:lang w:val="hu-HU"/>
        </w:rPr>
        <w:t>gy</w:t>
      </w:r>
      <w:r w:rsidR="00DF59F7" w:rsidRPr="008E1AD1">
        <w:rPr>
          <w:i/>
          <w:iCs/>
          <w:lang w:val="hu-HU"/>
        </w:rPr>
        <w:t xml:space="preserve"> </w:t>
      </w:r>
      <w:r w:rsidRPr="008E1AD1">
        <w:rPr>
          <w:i/>
          <w:iCs/>
          <w:lang w:val="hu-HU"/>
        </w:rPr>
        <w:t>adatokkal, dokumentumokkal, intézkedési tervvel, szerződésekkel</w:t>
      </w:r>
      <w:r w:rsidR="00FE11BD" w:rsidRPr="008E1AD1">
        <w:rPr>
          <w:i/>
          <w:iCs/>
          <w:lang w:val="hu-HU"/>
        </w:rPr>
        <w:t xml:space="preserve">, hatástanulmánnyal, kockázatelemzéssel, </w:t>
      </w:r>
      <w:r w:rsidR="000629F6" w:rsidRPr="008E1AD1">
        <w:rPr>
          <w:i/>
          <w:iCs/>
          <w:lang w:val="hu-HU"/>
        </w:rPr>
        <w:t xml:space="preserve">költséghatékonysági elemzéssel, gazdasági elemzéssel és feltevéssel, </w:t>
      </w:r>
      <w:r w:rsidR="00FE11BD" w:rsidRPr="008E1AD1">
        <w:rPr>
          <w:i/>
          <w:iCs/>
          <w:lang w:val="hu-HU"/>
        </w:rPr>
        <w:t xml:space="preserve">a </w:t>
      </w:r>
      <w:r w:rsidR="00292DEA" w:rsidRPr="008E1AD1">
        <w:rPr>
          <w:i/>
          <w:iCs/>
          <w:lang w:val="hu-HU"/>
        </w:rPr>
        <w:t xml:space="preserve">Korm. </w:t>
      </w:r>
      <w:r w:rsidR="00FE11BD" w:rsidRPr="008E1AD1">
        <w:rPr>
          <w:i/>
          <w:iCs/>
          <w:lang w:val="hu-HU"/>
        </w:rPr>
        <w:t>határozat végrehajtásával kapcsolatos jelentéssel</w:t>
      </w:r>
      <w:r w:rsidRPr="008E1AD1">
        <w:rPr>
          <w:i/>
          <w:iCs/>
          <w:lang w:val="hu-HU"/>
        </w:rPr>
        <w:t xml:space="preserve"> megalapozottan tájékoztasson arról, hogy az idézett nyilatkozattal</w:t>
      </w:r>
      <w:r w:rsidR="00DF59F7" w:rsidRPr="008E1AD1">
        <w:rPr>
          <w:i/>
          <w:iCs/>
          <w:lang w:val="hu-HU"/>
        </w:rPr>
        <w:t xml:space="preserve"> és Korm. határozattal</w:t>
      </w:r>
      <w:r w:rsidRPr="008E1AD1">
        <w:rPr>
          <w:i/>
          <w:iCs/>
          <w:lang w:val="hu-HU"/>
        </w:rPr>
        <w:t xml:space="preserve"> kapcsolatban</w:t>
      </w:r>
      <w:r w:rsidR="00F1218C" w:rsidRPr="008E1AD1">
        <w:rPr>
          <w:i/>
          <w:iCs/>
          <w:lang w:val="hu-HU"/>
        </w:rPr>
        <w:t>,</w:t>
      </w:r>
      <w:r w:rsidRPr="008E1AD1">
        <w:rPr>
          <w:i/>
          <w:iCs/>
          <w:lang w:val="hu-HU"/>
        </w:rPr>
        <w:t xml:space="preserve"> milyen </w:t>
      </w:r>
      <w:r w:rsidR="00DF59F7" w:rsidRPr="008E1AD1">
        <w:rPr>
          <w:i/>
          <w:iCs/>
          <w:lang w:val="hu-HU"/>
        </w:rPr>
        <w:t xml:space="preserve">intézkedéseket tettek eddig, azzal milyen </w:t>
      </w:r>
      <w:r w:rsidRPr="008E1AD1">
        <w:rPr>
          <w:i/>
          <w:iCs/>
          <w:lang w:val="hu-HU"/>
        </w:rPr>
        <w:t>eredményt értek el</w:t>
      </w:r>
      <w:r w:rsidR="00F1218C" w:rsidRPr="008E1AD1">
        <w:rPr>
          <w:i/>
          <w:iCs/>
          <w:lang w:val="hu-HU"/>
        </w:rPr>
        <w:t>.</w:t>
      </w:r>
    </w:p>
    <w:p w14:paraId="0AD2D521" w14:textId="3BAD60B9" w:rsidR="00F1218C" w:rsidRPr="008E1AD1" w:rsidRDefault="00F1218C" w:rsidP="00C073E8">
      <w:pPr>
        <w:pStyle w:val="Listaszerbekezds"/>
        <w:numPr>
          <w:ilvl w:val="0"/>
          <w:numId w:val="2"/>
        </w:numPr>
        <w:jc w:val="both"/>
        <w:rPr>
          <w:i/>
          <w:iCs/>
          <w:lang w:val="hu-HU"/>
        </w:rPr>
      </w:pPr>
      <w:r w:rsidRPr="00081060">
        <w:rPr>
          <w:i/>
          <w:iCs/>
          <w:lang w:val="hu-HU"/>
        </w:rPr>
        <w:t>V</w:t>
      </w:r>
      <w:r w:rsidR="00DF59F7" w:rsidRPr="00081060">
        <w:rPr>
          <w:i/>
          <w:iCs/>
          <w:lang w:val="hu-HU"/>
        </w:rPr>
        <w:t xml:space="preserve">alamint </w:t>
      </w:r>
      <w:r w:rsidR="00731185">
        <w:rPr>
          <w:i/>
          <w:iCs/>
          <w:lang w:val="hu-HU"/>
        </w:rPr>
        <w:t xml:space="preserve">adatok, dokumentumok megküldésével </w:t>
      </w:r>
      <w:r w:rsidR="00DF59F7" w:rsidRPr="00081060">
        <w:rPr>
          <w:i/>
          <w:iCs/>
          <w:lang w:val="hu-HU"/>
        </w:rPr>
        <w:t>tájékoztassanak,</w:t>
      </w:r>
      <w:r w:rsidR="004F7EF3" w:rsidRPr="00081060">
        <w:rPr>
          <w:i/>
          <w:iCs/>
          <w:lang w:val="hu-HU"/>
        </w:rPr>
        <w:t xml:space="preserve"> milyen </w:t>
      </w:r>
      <w:r w:rsidR="004F7EF3" w:rsidRPr="00194C49">
        <w:rPr>
          <w:i/>
          <w:iCs/>
          <w:lang w:val="hu-HU"/>
        </w:rPr>
        <w:t>vegyi/kémiai</w:t>
      </w:r>
      <w:r w:rsidR="004F7EF3" w:rsidRPr="00081060">
        <w:rPr>
          <w:i/>
          <w:iCs/>
          <w:lang w:val="hu-HU"/>
        </w:rPr>
        <w:t xml:space="preserve"> összetételű sz</w:t>
      </w:r>
      <w:r w:rsidR="005442A4" w:rsidRPr="00081060">
        <w:rPr>
          <w:i/>
          <w:iCs/>
          <w:lang w:val="hu-HU"/>
        </w:rPr>
        <w:t>ü</w:t>
      </w:r>
      <w:r w:rsidR="004F7EF3" w:rsidRPr="00081060">
        <w:rPr>
          <w:i/>
          <w:iCs/>
          <w:lang w:val="hu-HU"/>
        </w:rPr>
        <w:t>rkevizet</w:t>
      </w:r>
      <w:r w:rsidR="00292DEA" w:rsidRPr="00081060">
        <w:rPr>
          <w:i/>
          <w:iCs/>
          <w:lang w:val="hu-HU"/>
        </w:rPr>
        <w:t>, vagy egyéb elnevezésű vizet</w:t>
      </w:r>
      <w:r w:rsidR="004F7EF3" w:rsidRPr="00081060">
        <w:rPr>
          <w:i/>
          <w:iCs/>
          <w:lang w:val="hu-HU"/>
        </w:rPr>
        <w:t xml:space="preserve"> állítanak elő a technológiai vízigény</w:t>
      </w:r>
      <w:r w:rsidR="00731185">
        <w:rPr>
          <w:i/>
          <w:iCs/>
          <w:lang w:val="hu-HU"/>
        </w:rPr>
        <w:t xml:space="preserve"> (benne a hűtésre szánt vízigény)</w:t>
      </w:r>
      <w:r w:rsidR="004F7EF3" w:rsidRPr="00081060">
        <w:rPr>
          <w:i/>
          <w:iCs/>
          <w:lang w:val="hu-HU"/>
        </w:rPr>
        <w:t xml:space="preserve"> biztosítására, ezt milyen technológiával állítják elő, </w:t>
      </w:r>
      <w:r w:rsidR="001F7FEE" w:rsidRPr="00081060">
        <w:rPr>
          <w:i/>
          <w:iCs/>
          <w:lang w:val="hu-HU"/>
        </w:rPr>
        <w:t xml:space="preserve">és </w:t>
      </w:r>
      <w:r w:rsidR="004F7EF3" w:rsidRPr="00081060">
        <w:rPr>
          <w:i/>
          <w:iCs/>
          <w:lang w:val="hu-HU"/>
        </w:rPr>
        <w:t>ez a technológia mennyiben más, mint a jelenlegi szennyvíztisztításra használt technológia</w:t>
      </w:r>
      <w:r w:rsidR="00292DEA" w:rsidRPr="00081060">
        <w:rPr>
          <w:i/>
          <w:iCs/>
          <w:lang w:val="hu-HU"/>
        </w:rPr>
        <w:t>.</w:t>
      </w:r>
      <w:r w:rsidR="0075154E" w:rsidRPr="008E1AD1">
        <w:rPr>
          <w:i/>
          <w:iCs/>
          <w:lang w:val="hu-HU"/>
        </w:rPr>
        <w:t xml:space="preserve"> </w:t>
      </w:r>
    </w:p>
    <w:p w14:paraId="4792C1C7" w14:textId="78093D9D" w:rsidR="00C073E8" w:rsidRDefault="00F1218C" w:rsidP="00C073E8">
      <w:pPr>
        <w:pStyle w:val="Listaszerbekezds"/>
        <w:numPr>
          <w:ilvl w:val="0"/>
          <w:numId w:val="2"/>
        </w:numPr>
        <w:jc w:val="both"/>
        <w:rPr>
          <w:i/>
          <w:iCs/>
          <w:lang w:val="hu-HU"/>
        </w:rPr>
      </w:pPr>
      <w:r w:rsidRPr="008E1AD1">
        <w:rPr>
          <w:i/>
          <w:iCs/>
          <w:lang w:val="hu-HU"/>
        </w:rPr>
        <w:t>Kérem, t</w:t>
      </w:r>
      <w:r w:rsidR="00DF59F7" w:rsidRPr="008E1AD1">
        <w:rPr>
          <w:i/>
          <w:iCs/>
          <w:lang w:val="hu-HU"/>
        </w:rPr>
        <w:t>ájékoztassanak, hogy a</w:t>
      </w:r>
      <w:r w:rsidR="004F7EF3" w:rsidRPr="008E1AD1">
        <w:rPr>
          <w:i/>
          <w:iCs/>
          <w:lang w:val="hu-HU"/>
        </w:rPr>
        <w:t xml:space="preserve"> sz</w:t>
      </w:r>
      <w:r w:rsidR="005442A4">
        <w:rPr>
          <w:i/>
          <w:iCs/>
          <w:lang w:val="hu-HU"/>
        </w:rPr>
        <w:t>ü</w:t>
      </w:r>
      <w:r w:rsidR="004F7EF3" w:rsidRPr="008E1AD1">
        <w:rPr>
          <w:i/>
          <w:iCs/>
          <w:lang w:val="hu-HU"/>
        </w:rPr>
        <w:t>rkevíz összetételé</w:t>
      </w:r>
      <w:r w:rsidR="00DF59F7" w:rsidRPr="008E1AD1">
        <w:rPr>
          <w:i/>
          <w:iCs/>
          <w:lang w:val="hu-HU"/>
        </w:rPr>
        <w:t>vel</w:t>
      </w:r>
      <w:r w:rsidR="004F7EF3" w:rsidRPr="008E1AD1">
        <w:rPr>
          <w:i/>
          <w:iCs/>
          <w:lang w:val="hu-HU"/>
        </w:rPr>
        <w:t>, a technológia kialakításával kapcsolatban bevonják-e</w:t>
      </w:r>
      <w:r w:rsidR="00DF59F7" w:rsidRPr="008E1AD1">
        <w:rPr>
          <w:i/>
          <w:iCs/>
          <w:lang w:val="hu-HU"/>
        </w:rPr>
        <w:t xml:space="preserve"> és milyen mértékben</w:t>
      </w:r>
      <w:r w:rsidR="004F7EF3" w:rsidRPr="008E1AD1">
        <w:rPr>
          <w:i/>
          <w:iCs/>
          <w:lang w:val="hu-HU"/>
        </w:rPr>
        <w:t xml:space="preserve"> a Déli I</w:t>
      </w:r>
      <w:r w:rsidR="00DF59F7" w:rsidRPr="008E1AD1">
        <w:rPr>
          <w:i/>
          <w:iCs/>
          <w:lang w:val="hu-HU"/>
        </w:rPr>
        <w:t>pari Parkban</w:t>
      </w:r>
      <w:r w:rsidRPr="008E1AD1">
        <w:rPr>
          <w:i/>
          <w:iCs/>
          <w:lang w:val="hu-HU"/>
        </w:rPr>
        <w:t xml:space="preserve">, </w:t>
      </w:r>
      <w:r w:rsidRPr="008E1AD1">
        <w:rPr>
          <w:i/>
          <w:iCs/>
          <w:lang w:val="hu-HU"/>
        </w:rPr>
        <w:lastRenderedPageBreak/>
        <w:t>illetve az Észak-Nyugati Gazdasági övezetben</w:t>
      </w:r>
      <w:r w:rsidR="00DF59F7" w:rsidRPr="008E1AD1">
        <w:rPr>
          <w:i/>
          <w:iCs/>
          <w:lang w:val="hu-HU"/>
        </w:rPr>
        <w:t xml:space="preserve"> akkumulátorgyártással foglalkozó, létesítés alatt álló üzemeket, valamint mikorra várható annak a technológiának a kialakítása, amely olyan összetételű sz</w:t>
      </w:r>
      <w:r w:rsidR="005442A4">
        <w:rPr>
          <w:i/>
          <w:iCs/>
          <w:lang w:val="hu-HU"/>
        </w:rPr>
        <w:t>ü</w:t>
      </w:r>
      <w:r w:rsidR="00DF59F7" w:rsidRPr="008E1AD1">
        <w:rPr>
          <w:i/>
          <w:iCs/>
          <w:lang w:val="hu-HU"/>
        </w:rPr>
        <w:t>rk</w:t>
      </w:r>
      <w:r w:rsidR="0023045E">
        <w:rPr>
          <w:i/>
          <w:iCs/>
          <w:lang w:val="hu-HU"/>
        </w:rPr>
        <w:t>e</w:t>
      </w:r>
      <w:r w:rsidR="00DF59F7" w:rsidRPr="008E1AD1">
        <w:rPr>
          <w:i/>
          <w:iCs/>
          <w:lang w:val="hu-HU"/>
        </w:rPr>
        <w:t>vizet</w:t>
      </w:r>
      <w:r w:rsidR="00292DEA" w:rsidRPr="008E1AD1">
        <w:rPr>
          <w:i/>
          <w:iCs/>
          <w:lang w:val="hu-HU"/>
        </w:rPr>
        <w:t xml:space="preserve"> vagy egyéb elnevezésű vizet</w:t>
      </w:r>
      <w:r w:rsidR="00DF59F7" w:rsidRPr="008E1AD1">
        <w:rPr>
          <w:i/>
          <w:iCs/>
          <w:lang w:val="hu-HU"/>
        </w:rPr>
        <w:t xml:space="preserve"> tud használatra felajánlani a CATL</w:t>
      </w:r>
      <w:r w:rsidRPr="008E1AD1">
        <w:rPr>
          <w:i/>
          <w:iCs/>
          <w:lang w:val="hu-HU"/>
        </w:rPr>
        <w:t xml:space="preserve"> és az EVE </w:t>
      </w:r>
      <w:proofErr w:type="spellStart"/>
      <w:r w:rsidRPr="008E1AD1">
        <w:rPr>
          <w:i/>
          <w:iCs/>
          <w:lang w:val="hu-HU"/>
        </w:rPr>
        <w:t>Power</w:t>
      </w:r>
      <w:proofErr w:type="spellEnd"/>
      <w:r w:rsidRPr="008E1AD1">
        <w:rPr>
          <w:i/>
          <w:iCs/>
          <w:lang w:val="hu-HU"/>
        </w:rPr>
        <w:t xml:space="preserve"> </w:t>
      </w:r>
      <w:r w:rsidR="00DF59F7" w:rsidRPr="008E1AD1">
        <w:rPr>
          <w:i/>
          <w:iCs/>
          <w:lang w:val="hu-HU"/>
        </w:rPr>
        <w:t>akkumulátorgyárnak, amelyet az elfogad és biztonsággal tud használni</w:t>
      </w:r>
      <w:r w:rsidRPr="008E1AD1">
        <w:rPr>
          <w:i/>
          <w:iCs/>
          <w:lang w:val="hu-HU"/>
        </w:rPr>
        <w:t>,</w:t>
      </w:r>
      <w:r w:rsidR="00DD0349" w:rsidRPr="008E1AD1">
        <w:rPr>
          <w:i/>
          <w:iCs/>
          <w:lang w:val="hu-HU"/>
        </w:rPr>
        <w:t xml:space="preserve"> és mi lesz ennek a víznek</w:t>
      </w:r>
      <w:r w:rsidR="005442A4">
        <w:rPr>
          <w:i/>
          <w:iCs/>
          <w:lang w:val="hu-HU"/>
        </w:rPr>
        <w:t xml:space="preserve"> a</w:t>
      </w:r>
      <w:r w:rsidR="00DD0349" w:rsidRPr="008E1AD1">
        <w:rPr>
          <w:i/>
          <w:iCs/>
          <w:lang w:val="hu-HU"/>
        </w:rPr>
        <w:t xml:space="preserve"> </w:t>
      </w:r>
      <w:r w:rsidR="005442A4" w:rsidRPr="00194C49">
        <w:rPr>
          <w:i/>
          <w:iCs/>
          <w:lang w:val="hu-HU"/>
        </w:rPr>
        <w:t>kémiai/vegyi</w:t>
      </w:r>
      <w:r w:rsidR="00DD0349" w:rsidRPr="008E1AD1">
        <w:rPr>
          <w:i/>
          <w:iCs/>
          <w:lang w:val="hu-HU"/>
        </w:rPr>
        <w:t xml:space="preserve"> összetétele</w:t>
      </w:r>
      <w:r w:rsidR="00292DEA" w:rsidRPr="008E1AD1">
        <w:rPr>
          <w:i/>
          <w:iCs/>
          <w:lang w:val="hu-HU"/>
        </w:rPr>
        <w:t>.</w:t>
      </w:r>
      <w:r w:rsidR="00DF59F7" w:rsidRPr="008E1AD1">
        <w:rPr>
          <w:i/>
          <w:iCs/>
          <w:lang w:val="hu-HU"/>
        </w:rPr>
        <w:t xml:space="preserve"> </w:t>
      </w:r>
    </w:p>
    <w:p w14:paraId="68637AC8" w14:textId="2C74D858" w:rsidR="00F1218C" w:rsidRPr="008E1AD1" w:rsidRDefault="00F1218C" w:rsidP="00C073E8">
      <w:pPr>
        <w:pStyle w:val="Listaszerbekezds"/>
        <w:numPr>
          <w:ilvl w:val="0"/>
          <w:numId w:val="2"/>
        </w:numPr>
        <w:jc w:val="both"/>
        <w:rPr>
          <w:i/>
          <w:iCs/>
          <w:lang w:val="hu-HU"/>
        </w:rPr>
      </w:pPr>
      <w:r w:rsidRPr="008E1AD1">
        <w:rPr>
          <w:i/>
          <w:iCs/>
          <w:lang w:val="hu-HU"/>
        </w:rPr>
        <w:t xml:space="preserve">Az elkészült technológiával biztosított szürkevizet felajánlják-e az </w:t>
      </w:r>
      <w:proofErr w:type="spellStart"/>
      <w:r w:rsidRPr="008E1AD1">
        <w:rPr>
          <w:i/>
          <w:iCs/>
          <w:lang w:val="hu-HU"/>
        </w:rPr>
        <w:t>EcoPro</w:t>
      </w:r>
      <w:proofErr w:type="spellEnd"/>
      <w:r w:rsidRPr="008E1AD1">
        <w:rPr>
          <w:i/>
          <w:iCs/>
          <w:lang w:val="hu-HU"/>
        </w:rPr>
        <w:t xml:space="preserve"> BM katódgyárnak is, amely szintén nagy mennyiségű ivóvíz felhasználására kapott engedélyt a hatóságtól.</w:t>
      </w:r>
    </w:p>
    <w:p w14:paraId="130F1ACE" w14:textId="158DB616" w:rsidR="004F7EF3" w:rsidRPr="008E1AD1" w:rsidRDefault="00F1218C" w:rsidP="00C073E8">
      <w:pPr>
        <w:pStyle w:val="Listaszerbekezds"/>
        <w:numPr>
          <w:ilvl w:val="0"/>
          <w:numId w:val="2"/>
        </w:numPr>
        <w:jc w:val="both"/>
        <w:rPr>
          <w:i/>
          <w:iCs/>
          <w:lang w:val="hu-HU"/>
        </w:rPr>
      </w:pPr>
      <w:r w:rsidRPr="008E1AD1">
        <w:rPr>
          <w:i/>
          <w:iCs/>
          <w:lang w:val="hu-HU"/>
        </w:rPr>
        <w:t>Kérem, t</w:t>
      </w:r>
      <w:r w:rsidR="00DF59F7" w:rsidRPr="008E1AD1">
        <w:rPr>
          <w:i/>
          <w:iCs/>
          <w:lang w:val="hu-HU"/>
        </w:rPr>
        <w:t>ájékoztassanak, hogy a CATL technológiai vízigény</w:t>
      </w:r>
      <w:r w:rsidR="00600E95" w:rsidRPr="008E1AD1">
        <w:rPr>
          <w:i/>
          <w:iCs/>
          <w:lang w:val="hu-HU"/>
        </w:rPr>
        <w:t>ébe beleértik-e a hűtésre használni kívánt vizet</w:t>
      </w:r>
      <w:r w:rsidR="00292DEA" w:rsidRPr="008E1AD1">
        <w:rPr>
          <w:i/>
          <w:iCs/>
          <w:lang w:val="hu-HU"/>
        </w:rPr>
        <w:t>.</w:t>
      </w:r>
      <w:r w:rsidR="00600E95" w:rsidRPr="008E1AD1">
        <w:rPr>
          <w:i/>
          <w:iCs/>
          <w:lang w:val="hu-HU"/>
        </w:rPr>
        <w:t xml:space="preserve"> Amennyiben a hűtésre használt vizet is a technológiai vízigénybe tartozó</w:t>
      </w:r>
      <w:r w:rsidRPr="008E1AD1">
        <w:rPr>
          <w:i/>
          <w:iCs/>
          <w:lang w:val="hu-HU"/>
        </w:rPr>
        <w:t>hoz számítják</w:t>
      </w:r>
      <w:r w:rsidR="00600E95" w:rsidRPr="008E1AD1">
        <w:rPr>
          <w:i/>
          <w:iCs/>
          <w:lang w:val="hu-HU"/>
        </w:rPr>
        <w:t xml:space="preserve">, </w:t>
      </w:r>
      <w:r w:rsidRPr="008E1AD1">
        <w:rPr>
          <w:i/>
          <w:iCs/>
          <w:lang w:val="hu-HU"/>
        </w:rPr>
        <w:t xml:space="preserve">kérem, </w:t>
      </w:r>
      <w:r w:rsidR="00600E95" w:rsidRPr="008E1AD1">
        <w:rPr>
          <w:i/>
          <w:iCs/>
          <w:lang w:val="hu-HU"/>
        </w:rPr>
        <w:t xml:space="preserve">tájékoztassanak, hogy </w:t>
      </w:r>
      <w:r w:rsidR="008E1AD1" w:rsidRPr="008E1AD1">
        <w:rPr>
          <w:i/>
          <w:iCs/>
          <w:lang w:val="hu-HU"/>
        </w:rPr>
        <w:t xml:space="preserve">amennyiben </w:t>
      </w:r>
      <w:r w:rsidR="00600E95" w:rsidRPr="008E1AD1">
        <w:rPr>
          <w:i/>
          <w:iCs/>
          <w:lang w:val="hu-HU"/>
        </w:rPr>
        <w:t>a hűtésre is sz</w:t>
      </w:r>
      <w:r w:rsidR="005442A4">
        <w:rPr>
          <w:i/>
          <w:iCs/>
          <w:lang w:val="hu-HU"/>
        </w:rPr>
        <w:t>ü</w:t>
      </w:r>
      <w:r w:rsidR="00600E95" w:rsidRPr="008E1AD1">
        <w:rPr>
          <w:i/>
          <w:iCs/>
          <w:lang w:val="hu-HU"/>
        </w:rPr>
        <w:t>rkevizet</w:t>
      </w:r>
      <w:r w:rsidR="00292DEA" w:rsidRPr="008E1AD1">
        <w:rPr>
          <w:i/>
          <w:iCs/>
          <w:lang w:val="hu-HU"/>
        </w:rPr>
        <w:t xml:space="preserve"> vagy egyéb elnevezésű</w:t>
      </w:r>
      <w:r w:rsidR="008E1AD1" w:rsidRPr="008E1AD1">
        <w:rPr>
          <w:i/>
          <w:iCs/>
          <w:lang w:val="hu-HU"/>
        </w:rPr>
        <w:t xml:space="preserve"> vizet (nem ivóvizet)</w:t>
      </w:r>
      <w:r w:rsidR="00600E95" w:rsidRPr="008E1AD1">
        <w:rPr>
          <w:i/>
          <w:iCs/>
          <w:lang w:val="hu-HU"/>
        </w:rPr>
        <w:t xml:space="preserve"> kívánnak biztosítani</w:t>
      </w:r>
      <w:r w:rsidR="00F37D16" w:rsidRPr="008E1AD1">
        <w:rPr>
          <w:i/>
          <w:iCs/>
          <w:lang w:val="hu-HU"/>
        </w:rPr>
        <w:t xml:space="preserve"> a C</w:t>
      </w:r>
      <w:r w:rsidR="008E1AD1" w:rsidRPr="008E1AD1">
        <w:rPr>
          <w:i/>
          <w:iCs/>
          <w:lang w:val="hu-HU"/>
        </w:rPr>
        <w:t xml:space="preserve">ATL </w:t>
      </w:r>
      <w:r w:rsidR="00F37D16" w:rsidRPr="008E1AD1">
        <w:rPr>
          <w:i/>
          <w:iCs/>
          <w:lang w:val="hu-HU"/>
        </w:rPr>
        <w:t>akkumulátorgyárnak</w:t>
      </w:r>
      <w:r w:rsidR="00600E95" w:rsidRPr="008E1AD1">
        <w:rPr>
          <w:i/>
          <w:iCs/>
          <w:lang w:val="hu-HU"/>
        </w:rPr>
        <w:t xml:space="preserve">, annak milyen lesz a </w:t>
      </w:r>
      <w:r w:rsidR="00600E95" w:rsidRPr="00194C49">
        <w:rPr>
          <w:i/>
          <w:iCs/>
          <w:lang w:val="hu-HU"/>
        </w:rPr>
        <w:t>kémiai/vegyi</w:t>
      </w:r>
      <w:r w:rsidR="00600E95" w:rsidRPr="008E1AD1">
        <w:rPr>
          <w:i/>
          <w:iCs/>
          <w:lang w:val="hu-HU"/>
        </w:rPr>
        <w:t xml:space="preserve"> összetétele, benne különösen a különböző nehézfémek jelenléte.</w:t>
      </w:r>
    </w:p>
    <w:p w14:paraId="1F84DAF0" w14:textId="36BB3948" w:rsidR="00A4389D" w:rsidRPr="00C22F54" w:rsidRDefault="00731185" w:rsidP="00C22F54">
      <w:pPr>
        <w:pStyle w:val="Listaszerbekezds"/>
        <w:numPr>
          <w:ilvl w:val="0"/>
          <w:numId w:val="1"/>
        </w:numPr>
        <w:jc w:val="both"/>
        <w:rPr>
          <w:i/>
          <w:iCs/>
          <w:lang w:val="hu-HU"/>
        </w:rPr>
      </w:pPr>
      <w:r>
        <w:rPr>
          <w:i/>
          <w:iCs/>
          <w:lang w:val="hu-HU"/>
        </w:rPr>
        <w:t>Kérem, tájékoztassanak, hogy milyen</w:t>
      </w:r>
      <w:r w:rsidR="00194C49">
        <w:rPr>
          <w:i/>
          <w:iCs/>
          <w:lang w:val="hu-HU"/>
        </w:rPr>
        <w:t xml:space="preserve"> technológia</w:t>
      </w:r>
      <w:r w:rsidR="00C22F54">
        <w:rPr>
          <w:i/>
          <w:iCs/>
          <w:lang w:val="hu-HU"/>
        </w:rPr>
        <w:t>-</w:t>
      </w:r>
      <w:r w:rsidR="00194C49">
        <w:rPr>
          <w:i/>
          <w:iCs/>
          <w:lang w:val="hu-HU"/>
        </w:rPr>
        <w:t xml:space="preserve">váltással jár a Vízműnél a CATL cégnek ígért szürkevíz biztosítása? </w:t>
      </w:r>
      <w:r w:rsidR="00C22F54">
        <w:rPr>
          <w:i/>
          <w:iCs/>
          <w:lang w:val="hu-HU"/>
        </w:rPr>
        <w:t>Ha</w:t>
      </w:r>
      <w:r w:rsidR="00194C49">
        <w:rPr>
          <w:i/>
          <w:iCs/>
          <w:lang w:val="hu-HU"/>
        </w:rPr>
        <w:t xml:space="preserve"> várható technológia</w:t>
      </w:r>
      <w:r w:rsidR="00C22F54">
        <w:rPr>
          <w:i/>
          <w:iCs/>
          <w:lang w:val="hu-HU"/>
        </w:rPr>
        <w:t>-</w:t>
      </w:r>
      <w:r w:rsidR="00194C49" w:rsidRPr="00C22F54">
        <w:rPr>
          <w:i/>
          <w:iCs/>
          <w:lang w:val="hu-HU"/>
        </w:rPr>
        <w:t>váltás, akkor ezt milyen forrásból szándékoznak finanszírozni?</w:t>
      </w:r>
    </w:p>
    <w:p w14:paraId="4B188480" w14:textId="2CAD691D" w:rsidR="0071495E" w:rsidRDefault="00081060" w:rsidP="00A4389D">
      <w:pPr>
        <w:pStyle w:val="Listaszerbekezds"/>
        <w:numPr>
          <w:ilvl w:val="0"/>
          <w:numId w:val="1"/>
        </w:numPr>
        <w:jc w:val="both"/>
        <w:rPr>
          <w:i/>
          <w:iCs/>
          <w:lang w:val="hu-HU"/>
        </w:rPr>
      </w:pPr>
      <w:r>
        <w:rPr>
          <w:i/>
          <w:iCs/>
          <w:lang w:val="hu-HU"/>
        </w:rPr>
        <w:t>Kérem</w:t>
      </w:r>
      <w:r w:rsidR="00916CC3">
        <w:rPr>
          <w:i/>
          <w:iCs/>
          <w:lang w:val="hu-HU"/>
        </w:rPr>
        <w:t>,</w:t>
      </w:r>
      <w:r>
        <w:rPr>
          <w:i/>
          <w:iCs/>
          <w:lang w:val="hu-HU"/>
        </w:rPr>
        <w:t xml:space="preserve"> tájékoztass</w:t>
      </w:r>
      <w:r w:rsidR="00731185">
        <w:rPr>
          <w:i/>
          <w:iCs/>
          <w:lang w:val="hu-HU"/>
        </w:rPr>
        <w:t>anak</w:t>
      </w:r>
      <w:r>
        <w:rPr>
          <w:i/>
          <w:iCs/>
          <w:lang w:val="hu-HU"/>
        </w:rPr>
        <w:t xml:space="preserve">, hogy a Vízmű kért-e a szűrkevíz CATL részére történő átadásával kapcsolatban technológia váltáshoz vízjogi üzemeltetési engedély módosítást vagy bármilyen más engedélyt, engedély módosítást az engedélyező hatóságtól. Mikor kérte és milyen eredménnyel. Kérem az engedélyek megküldését. </w:t>
      </w:r>
    </w:p>
    <w:p w14:paraId="46340224" w14:textId="60F360A9" w:rsidR="00465762" w:rsidRPr="0023045E" w:rsidRDefault="00862578" w:rsidP="0023045E">
      <w:pPr>
        <w:pStyle w:val="Listaszerbekezds"/>
        <w:numPr>
          <w:ilvl w:val="0"/>
          <w:numId w:val="1"/>
        </w:numPr>
        <w:jc w:val="both"/>
        <w:rPr>
          <w:i/>
          <w:iCs/>
          <w:lang w:val="hu-HU"/>
        </w:rPr>
      </w:pPr>
      <w:r w:rsidRPr="00862578">
        <w:rPr>
          <w:i/>
          <w:iCs/>
          <w:lang w:val="hu-HU"/>
        </w:rPr>
        <w:t>K</w:t>
      </w:r>
      <w:r w:rsidR="00731185">
        <w:rPr>
          <w:i/>
          <w:iCs/>
          <w:lang w:val="hu-HU"/>
        </w:rPr>
        <w:t xml:space="preserve">érem, tájékoztassanak, </w:t>
      </w:r>
      <w:proofErr w:type="spellStart"/>
      <w:r w:rsidRPr="00862578">
        <w:rPr>
          <w:i/>
          <w:iCs/>
          <w:lang w:val="hu-HU"/>
        </w:rPr>
        <w:t>erülhet</w:t>
      </w:r>
      <w:proofErr w:type="spellEnd"/>
      <w:r w:rsidRPr="00862578">
        <w:rPr>
          <w:i/>
          <w:iCs/>
          <w:lang w:val="hu-HU"/>
        </w:rPr>
        <w:t>-e bármilyen módon a</w:t>
      </w:r>
      <w:r w:rsidR="00C073E8">
        <w:rPr>
          <w:i/>
          <w:iCs/>
          <w:lang w:val="hu-HU"/>
        </w:rPr>
        <w:t xml:space="preserve"> CATL-</w:t>
      </w:r>
      <w:proofErr w:type="spellStart"/>
      <w:r w:rsidR="00C073E8">
        <w:rPr>
          <w:i/>
          <w:iCs/>
          <w:lang w:val="hu-HU"/>
        </w:rPr>
        <w:t>nak</w:t>
      </w:r>
      <w:proofErr w:type="spellEnd"/>
      <w:r w:rsidR="00C073E8">
        <w:rPr>
          <w:i/>
          <w:iCs/>
          <w:lang w:val="hu-HU"/>
        </w:rPr>
        <w:t xml:space="preserve"> biztosítani kívánt</w:t>
      </w:r>
      <w:r w:rsidRPr="00862578">
        <w:rPr>
          <w:i/>
          <w:iCs/>
          <w:lang w:val="hu-HU"/>
        </w:rPr>
        <w:t xml:space="preserve"> szürkevízbe C</w:t>
      </w:r>
      <w:r>
        <w:rPr>
          <w:i/>
          <w:iCs/>
          <w:lang w:val="hu-HU"/>
        </w:rPr>
        <w:t>IVAQUA</w:t>
      </w:r>
      <w:r w:rsidR="0023045E">
        <w:rPr>
          <w:i/>
          <w:iCs/>
          <w:lang w:val="hu-HU"/>
        </w:rPr>
        <w:t xml:space="preserve"> program által Debrecenbe juttatott</w:t>
      </w:r>
      <w:r w:rsidRPr="00862578">
        <w:rPr>
          <w:i/>
          <w:iCs/>
          <w:lang w:val="hu-HU"/>
        </w:rPr>
        <w:t xml:space="preserve"> víz?</w:t>
      </w:r>
    </w:p>
    <w:p w14:paraId="163C4897" w14:textId="77777777" w:rsidR="00A4389D" w:rsidRPr="00A4389D" w:rsidRDefault="00A4389D" w:rsidP="00A4389D">
      <w:pPr>
        <w:jc w:val="both"/>
        <w:rPr>
          <w:lang w:val="hu-HU"/>
        </w:rPr>
      </w:pPr>
    </w:p>
    <w:p w14:paraId="14D898E9" w14:textId="68054F03" w:rsidR="004A6BDA" w:rsidRDefault="001A5C8C" w:rsidP="004A3D62">
      <w:pPr>
        <w:jc w:val="both"/>
        <w:rPr>
          <w:lang w:val="hu-HU"/>
        </w:rPr>
      </w:pPr>
      <w:r>
        <w:rPr>
          <w:lang w:val="hu-HU"/>
        </w:rPr>
        <w:t>A Vízmű kibocsátása, ennek mérési eredményei környezeti információk, amely környezeti információk közérdekű adatok, azokat mindenkinek joga van megismerni (Ktv. 12.§ (2)</w:t>
      </w:r>
      <w:r w:rsidR="004A3D62">
        <w:rPr>
          <w:lang w:val="hu-HU"/>
        </w:rPr>
        <w:t xml:space="preserve"> bekezdés</w:t>
      </w:r>
      <w:r>
        <w:rPr>
          <w:lang w:val="hu-HU"/>
        </w:rPr>
        <w:t>)</w:t>
      </w:r>
      <w:r w:rsidR="004A3D62">
        <w:rPr>
          <w:lang w:val="hu-HU"/>
        </w:rPr>
        <w:t>.</w:t>
      </w:r>
      <w:r w:rsidR="00ED3E99">
        <w:rPr>
          <w:lang w:val="hu-HU"/>
        </w:rPr>
        <w:t xml:space="preserve"> A Ktv. 12.§ (9) bekezdése szerint a környezethasználó köteles az általa okozott környezetterheléssel, környezet igénybevétellel, valamint környezetveszélyeztetéssel összefüggő adatokról kérelemre bárkinek tájékoztatást adni.</w:t>
      </w:r>
    </w:p>
    <w:p w14:paraId="31424AC8" w14:textId="77777777" w:rsidR="001A5C8C" w:rsidRDefault="001A5C8C" w:rsidP="004A3D62">
      <w:pPr>
        <w:jc w:val="both"/>
        <w:rPr>
          <w:lang w:val="hu-HU"/>
        </w:rPr>
      </w:pPr>
    </w:p>
    <w:p w14:paraId="299391C8" w14:textId="73F56785" w:rsidR="001A5C8C" w:rsidRDefault="001A5C8C" w:rsidP="004A3D62">
      <w:pPr>
        <w:jc w:val="both"/>
        <w:rPr>
          <w:lang w:val="hu-HU"/>
        </w:rPr>
      </w:pPr>
      <w:r w:rsidRPr="00731185">
        <w:rPr>
          <w:b/>
          <w:bCs/>
          <w:lang w:val="hu-HU"/>
        </w:rPr>
        <w:t>Amennyiben üzleti titokra kíván hivatkozni</w:t>
      </w:r>
      <w:r w:rsidR="001B0023" w:rsidRPr="00731185">
        <w:rPr>
          <w:b/>
          <w:bCs/>
          <w:lang w:val="hu-HU"/>
        </w:rPr>
        <w:t xml:space="preserve"> </w:t>
      </w:r>
      <w:r w:rsidRPr="00731185">
        <w:rPr>
          <w:b/>
          <w:bCs/>
          <w:lang w:val="hu-HU"/>
        </w:rPr>
        <w:t xml:space="preserve">a megismerés </w:t>
      </w:r>
      <w:r w:rsidR="00281AE4" w:rsidRPr="00731185">
        <w:rPr>
          <w:b/>
          <w:bCs/>
          <w:lang w:val="hu-HU"/>
        </w:rPr>
        <w:t xml:space="preserve">korlátozása </w:t>
      </w:r>
      <w:r w:rsidR="001B0023" w:rsidRPr="00731185">
        <w:rPr>
          <w:b/>
          <w:bCs/>
          <w:lang w:val="hu-HU"/>
        </w:rPr>
        <w:t>esetében</w:t>
      </w:r>
      <w:r w:rsidRPr="00731185">
        <w:rPr>
          <w:b/>
          <w:bCs/>
          <w:lang w:val="hu-HU"/>
        </w:rPr>
        <w:t xml:space="preserve">, </w:t>
      </w:r>
      <w:r w:rsidR="007D349E" w:rsidRPr="00731185">
        <w:rPr>
          <w:b/>
          <w:bCs/>
          <w:lang w:val="hu-HU"/>
        </w:rPr>
        <w:t>úgy vegye figyelembe</w:t>
      </w:r>
      <w:r w:rsidR="00855641" w:rsidRPr="00731185">
        <w:rPr>
          <w:b/>
          <w:bCs/>
          <w:lang w:val="hu-HU"/>
        </w:rPr>
        <w:t>, hogy a kért adatok a környezetbe történő kibocsátással kapcsolatos információk. A Ktv. 12.§ (5)</w:t>
      </w:r>
      <w:r w:rsidR="001B0023" w:rsidRPr="00731185">
        <w:rPr>
          <w:b/>
          <w:bCs/>
          <w:lang w:val="hu-HU"/>
        </w:rPr>
        <w:t xml:space="preserve"> </w:t>
      </w:r>
      <w:r w:rsidR="00855641" w:rsidRPr="00731185">
        <w:rPr>
          <w:b/>
          <w:bCs/>
          <w:lang w:val="hu-HU"/>
        </w:rPr>
        <w:t>bekezdés alapjá</w:t>
      </w:r>
      <w:r w:rsidR="001B0023" w:rsidRPr="00731185">
        <w:rPr>
          <w:b/>
          <w:bCs/>
          <w:lang w:val="hu-HU"/>
        </w:rPr>
        <w:t>n</w:t>
      </w:r>
      <w:r w:rsidR="00855641" w:rsidRPr="00731185">
        <w:rPr>
          <w:b/>
          <w:bCs/>
          <w:lang w:val="hu-HU"/>
        </w:rPr>
        <w:t xml:space="preserve"> a környezetbe történő kibocsátással kapcsolatos információ megismerését nem lehet arra hivatkozva megtagadni, hogy az üzleti titok</w:t>
      </w:r>
      <w:r w:rsidR="00855641">
        <w:rPr>
          <w:lang w:val="hu-HU"/>
        </w:rPr>
        <w:t xml:space="preserve">. </w:t>
      </w:r>
      <w:r w:rsidR="00DE739D">
        <w:rPr>
          <w:lang w:val="hu-HU"/>
        </w:rPr>
        <w:t xml:space="preserve">Ha a mérési eredményt tartalmazó dokumentáció igazoltan védelemre szoruló üzleti titkot tartalmaz, úgy az adatkezelő azt felismerhetetlenné téve köteles az igénylő számára kiadni. </w:t>
      </w:r>
    </w:p>
    <w:p w14:paraId="3D87E06A" w14:textId="77777777" w:rsidR="00AE1128" w:rsidRDefault="00AE1128" w:rsidP="004A3D62">
      <w:pPr>
        <w:jc w:val="both"/>
        <w:rPr>
          <w:lang w:val="hu-HU"/>
        </w:rPr>
      </w:pPr>
    </w:p>
    <w:p w14:paraId="6D63616D" w14:textId="4934D156" w:rsidR="00863DBA" w:rsidRDefault="00A07A8F" w:rsidP="004A3D62">
      <w:pPr>
        <w:jc w:val="both"/>
        <w:rPr>
          <w:lang w:val="hu-HU"/>
        </w:rPr>
      </w:pPr>
      <w:r>
        <w:rPr>
          <w:lang w:val="hu-HU"/>
        </w:rPr>
        <w:t>K</w:t>
      </w:r>
      <w:r w:rsidR="0014514B">
        <w:rPr>
          <w:lang w:val="hu-HU"/>
        </w:rPr>
        <w:t>érjük, hogy k</w:t>
      </w:r>
      <w:r>
        <w:rPr>
          <w:lang w:val="hu-HU"/>
        </w:rPr>
        <w:t>érel</w:t>
      </w:r>
      <w:r w:rsidR="004A6BDA">
        <w:rPr>
          <w:lang w:val="hu-HU"/>
        </w:rPr>
        <w:t>em</w:t>
      </w:r>
      <w:r>
        <w:rPr>
          <w:lang w:val="hu-HU"/>
        </w:rPr>
        <w:t xml:space="preserve">nek az </w:t>
      </w:r>
      <w:proofErr w:type="spellStart"/>
      <w:r>
        <w:rPr>
          <w:lang w:val="hu-HU"/>
        </w:rPr>
        <w:t>Infotv</w:t>
      </w:r>
      <w:proofErr w:type="spellEnd"/>
      <w:r>
        <w:rPr>
          <w:lang w:val="hu-HU"/>
        </w:rPr>
        <w:t xml:space="preserve">. 30.§ (2). bekezdése szerint tegyen eleget, az adatigénylést közérthető formában, emailben </w:t>
      </w:r>
      <w:r w:rsidR="004A6BDA">
        <w:rPr>
          <w:lang w:val="hu-HU"/>
        </w:rPr>
        <w:t xml:space="preserve">a következő címre </w:t>
      </w:r>
      <w:r w:rsidRPr="00863DBA">
        <w:rPr>
          <w:lang w:val="hu-HU"/>
        </w:rPr>
        <w:t>megküldve</w:t>
      </w:r>
      <w:r w:rsidR="004A6BDA" w:rsidRPr="00863DBA">
        <w:rPr>
          <w:lang w:val="hu-HU"/>
        </w:rPr>
        <w:t xml:space="preserve">: </w:t>
      </w:r>
      <w:hyperlink r:id="rId5" w:history="1">
        <w:r w:rsidR="00863DBA" w:rsidRPr="00863DBA">
          <w:rPr>
            <w:rStyle w:val="Hiperhivatkozs"/>
            <w:lang w:val="hu-HU"/>
          </w:rPr>
          <w:t>info@miakoegyesulet.hu</w:t>
        </w:r>
      </w:hyperlink>
      <w:r w:rsidR="00863DBA" w:rsidRPr="00863DBA">
        <w:rPr>
          <w:lang w:val="hu-HU"/>
        </w:rPr>
        <w:t xml:space="preserve"> </w:t>
      </w:r>
      <w:r w:rsidRPr="00863DBA">
        <w:rPr>
          <w:lang w:val="hu-HU"/>
        </w:rPr>
        <w:t xml:space="preserve"> </w:t>
      </w:r>
      <w:r w:rsidR="004A6BDA" w:rsidRPr="00863DBA">
        <w:rPr>
          <w:lang w:val="hu-HU"/>
        </w:rPr>
        <w:t>.</w:t>
      </w:r>
      <w:proofErr w:type="spellStart"/>
      <w:r w:rsidR="004A6BDA">
        <w:rPr>
          <w:lang w:val="hu-HU"/>
        </w:rPr>
        <w:t>doc</w:t>
      </w:r>
      <w:proofErr w:type="spellEnd"/>
      <w:r w:rsidR="004A6BDA">
        <w:rPr>
          <w:lang w:val="hu-HU"/>
        </w:rPr>
        <w:t xml:space="preserve"> vagy .pdf kiterjesztésű file-okban </w:t>
      </w:r>
      <w:r>
        <w:rPr>
          <w:lang w:val="hu-HU"/>
        </w:rPr>
        <w:t xml:space="preserve">teljesítse. </w:t>
      </w:r>
      <w:r w:rsidR="00C16E8C">
        <w:rPr>
          <w:lang w:val="hu-HU"/>
        </w:rPr>
        <w:t>Ha a kért adatot már korábban elektronikus formában nyilvánosságra hozták, az igény teljesíthető az adatot tartalmazó nyilvános forrás</w:t>
      </w:r>
      <w:r w:rsidR="00355599">
        <w:rPr>
          <w:lang w:val="hu-HU"/>
        </w:rPr>
        <w:t xml:space="preserve"> (</w:t>
      </w:r>
      <w:r w:rsidR="00DD0349">
        <w:rPr>
          <w:lang w:val="hu-HU"/>
        </w:rPr>
        <w:t xml:space="preserve">működő, </w:t>
      </w:r>
      <w:r w:rsidR="00355599">
        <w:rPr>
          <w:lang w:val="hu-HU"/>
        </w:rPr>
        <w:t>pontos link)</w:t>
      </w:r>
      <w:r w:rsidR="00C16E8C">
        <w:rPr>
          <w:lang w:val="hu-HU"/>
        </w:rPr>
        <w:t xml:space="preserve"> megjelölésével is. </w:t>
      </w:r>
      <w:r w:rsidR="00863DBA">
        <w:rPr>
          <w:lang w:val="hu-HU"/>
        </w:rPr>
        <w:t xml:space="preserve">Kérem, hogy az adatkésést ne az OKIR rendszerre utalással teljesítse, mivel a rendszer az utóbbi időszakban nem, vagy akadozva működik. </w:t>
      </w:r>
    </w:p>
    <w:p w14:paraId="6C7AF4BC" w14:textId="77777777" w:rsidR="00863DBA" w:rsidRDefault="00863DBA" w:rsidP="004A3D62">
      <w:pPr>
        <w:jc w:val="both"/>
        <w:rPr>
          <w:lang w:val="hu-HU"/>
        </w:rPr>
      </w:pPr>
    </w:p>
    <w:p w14:paraId="4356CE5B" w14:textId="01D8989D" w:rsidR="001B0023" w:rsidRDefault="00C16E8C" w:rsidP="004A3D62">
      <w:pPr>
        <w:jc w:val="both"/>
        <w:rPr>
          <w:lang w:val="hu-HU"/>
        </w:rPr>
      </w:pPr>
      <w:r>
        <w:rPr>
          <w:lang w:val="hu-HU"/>
        </w:rPr>
        <w:lastRenderedPageBreak/>
        <w:t xml:space="preserve">Az adatigénylést </w:t>
      </w:r>
      <w:r w:rsidR="00BB33ED">
        <w:rPr>
          <w:lang w:val="hu-HU"/>
        </w:rPr>
        <w:t>n</w:t>
      </w:r>
      <w:r>
        <w:rPr>
          <w:lang w:val="hu-HU"/>
        </w:rPr>
        <w:t xml:space="preserve">em lehet elutasítani arra való hivatkozással, hogy annak közérthető formában nem lehet eleget tenni. </w:t>
      </w:r>
      <w:r w:rsidR="00BB33ED">
        <w:rPr>
          <w:lang w:val="hu-HU"/>
        </w:rPr>
        <w:t xml:space="preserve">Amennyiben a közérdekű adat megismerésére irányuló igénynek az </w:t>
      </w:r>
      <w:proofErr w:type="spellStart"/>
      <w:r w:rsidR="00BB33ED">
        <w:rPr>
          <w:lang w:val="hu-HU"/>
        </w:rPr>
        <w:t>Infotv</w:t>
      </w:r>
      <w:proofErr w:type="spellEnd"/>
      <w:r w:rsidR="00BB33ED">
        <w:rPr>
          <w:lang w:val="hu-HU"/>
        </w:rPr>
        <w:t>. 29.§ (1). bekezdése szerint az igény beérkezését követő legrövidebb idő alatt, legfeljebb 15 napon belül nem tud eleget tenni arra hivatkozással, hogy az adatigénylés jelentős terjedelmű, illetve nagyszámú adatra vonatkozik, vagy a teljesítés a munkaerőforrás aránytalan mértékű igénybevételével jár, a határidő egy alkalommal 15 nappal meghosszabbítható. Erről az igény beérkezését követő 15 napon belül kell tájékoztatást küldeni</w:t>
      </w:r>
      <w:r w:rsidR="00323384">
        <w:rPr>
          <w:lang w:val="hu-HU"/>
        </w:rPr>
        <w:t>e</w:t>
      </w:r>
      <w:r w:rsidR="00BB33ED">
        <w:rPr>
          <w:lang w:val="hu-HU"/>
        </w:rPr>
        <w:t>.</w:t>
      </w:r>
    </w:p>
    <w:p w14:paraId="0960F694" w14:textId="77777777" w:rsidR="00323384" w:rsidRDefault="00323384" w:rsidP="004A3D62">
      <w:pPr>
        <w:jc w:val="both"/>
        <w:rPr>
          <w:lang w:val="hu-HU"/>
        </w:rPr>
      </w:pPr>
    </w:p>
    <w:p w14:paraId="6E115E06" w14:textId="1D80F6CF" w:rsidR="00DE739D" w:rsidRDefault="00DE739D" w:rsidP="004A3D62">
      <w:pPr>
        <w:jc w:val="both"/>
        <w:rPr>
          <w:lang w:val="hu-HU"/>
        </w:rPr>
      </w:pPr>
      <w:r>
        <w:rPr>
          <w:lang w:val="hu-HU"/>
        </w:rPr>
        <w:t>A</w:t>
      </w:r>
      <w:r w:rsidR="00323384">
        <w:rPr>
          <w:lang w:val="hu-HU"/>
        </w:rPr>
        <w:t xml:space="preserve"> Nemzeti Adatvédelmi és Információszabadság Hatóság NAIH/ 2015/4710/2/V. számú állásfoglalásából következően a jelen adatigénylés az </w:t>
      </w:r>
      <w:proofErr w:type="spellStart"/>
      <w:r w:rsidR="00323384">
        <w:rPr>
          <w:lang w:val="hu-HU"/>
        </w:rPr>
        <w:t>Infotv</w:t>
      </w:r>
      <w:proofErr w:type="spellEnd"/>
      <w:r w:rsidR="00323384">
        <w:rPr>
          <w:lang w:val="hu-HU"/>
        </w:rPr>
        <w:t>. 29.§ (1b) bekezdése alapján nem tagadható meg, mivel tartalmazza az adatigénylő nevét és elérhetőségét. Ezen túlmenő adatok megadását az adatkezelő nem kérheti.</w:t>
      </w:r>
      <w:r>
        <w:rPr>
          <w:lang w:val="hu-HU"/>
        </w:rPr>
        <w:t xml:space="preserve"> </w:t>
      </w:r>
    </w:p>
    <w:p w14:paraId="64AAA179" w14:textId="77777777" w:rsidR="00863DBA" w:rsidRDefault="00863DBA" w:rsidP="004A3D62">
      <w:pPr>
        <w:jc w:val="both"/>
        <w:rPr>
          <w:lang w:val="hu-HU"/>
        </w:rPr>
      </w:pPr>
    </w:p>
    <w:p w14:paraId="41AA19DA" w14:textId="6669D5C3" w:rsidR="00940402" w:rsidRDefault="00940402" w:rsidP="004A3D62">
      <w:pPr>
        <w:jc w:val="both"/>
        <w:rPr>
          <w:lang w:val="hu-HU"/>
        </w:rPr>
      </w:pPr>
      <w:r>
        <w:rPr>
          <w:lang w:val="hu-HU"/>
        </w:rPr>
        <w:t xml:space="preserve">Az általános közigazgatási </w:t>
      </w:r>
      <w:r w:rsidR="00F87B95">
        <w:rPr>
          <w:lang w:val="hu-HU"/>
        </w:rPr>
        <w:t xml:space="preserve">rendtartásról szóló 2016. évi CL. törvény (továbbiakban: </w:t>
      </w:r>
      <w:proofErr w:type="spellStart"/>
      <w:r w:rsidR="00F87B95">
        <w:rPr>
          <w:lang w:val="hu-HU"/>
        </w:rPr>
        <w:t>Ákr</w:t>
      </w:r>
      <w:proofErr w:type="spellEnd"/>
      <w:r w:rsidR="00F87B95">
        <w:rPr>
          <w:lang w:val="hu-HU"/>
        </w:rPr>
        <w:t xml:space="preserve">.) iratbetekintésre vonatkozó szabályai nem relevánsak az adatigénylés kapcsán, az adatigénylés megtagadásának jogalapjaként az </w:t>
      </w:r>
      <w:proofErr w:type="spellStart"/>
      <w:r w:rsidR="00F87B95">
        <w:rPr>
          <w:lang w:val="hu-HU"/>
        </w:rPr>
        <w:t>Ákr</w:t>
      </w:r>
      <w:proofErr w:type="spellEnd"/>
      <w:r w:rsidR="00F87B95">
        <w:rPr>
          <w:lang w:val="hu-HU"/>
        </w:rPr>
        <w:t>. eljárási szabályainak idézése az információszabadság indokolatlan és aránytalan korlátozását jelenti.</w:t>
      </w:r>
    </w:p>
    <w:p w14:paraId="30F9D67B" w14:textId="77777777" w:rsidR="00863DBA" w:rsidRDefault="00863DBA" w:rsidP="004A3D62">
      <w:pPr>
        <w:jc w:val="both"/>
        <w:rPr>
          <w:lang w:val="hu-HU"/>
        </w:rPr>
      </w:pPr>
    </w:p>
    <w:p w14:paraId="64C133C8" w14:textId="586CE129" w:rsidR="00DE739D" w:rsidRDefault="00DE739D" w:rsidP="004A3D62">
      <w:pPr>
        <w:jc w:val="both"/>
        <w:rPr>
          <w:lang w:val="hu-HU"/>
        </w:rPr>
      </w:pPr>
      <w:r>
        <w:rPr>
          <w:lang w:val="hu-HU"/>
        </w:rPr>
        <w:t xml:space="preserve">Felhívom figyelmét, hogy a Ktv. 12.§ (6) bekezdése értelmében, amennyiben nem rendelkezik a kért környezeti információval, az információ megismerésre vonatkozó igényt </w:t>
      </w:r>
      <w:r w:rsidR="00122EE4">
        <w:rPr>
          <w:lang w:val="hu-HU"/>
        </w:rPr>
        <w:t>köteles a környezeti információval rendelkező szervnek megküldeni és erről az i</w:t>
      </w:r>
      <w:r w:rsidR="00341AB5">
        <w:rPr>
          <w:lang w:val="hu-HU"/>
        </w:rPr>
        <w:t>génylő Egyesületet</w:t>
      </w:r>
      <w:r w:rsidR="00122EE4">
        <w:rPr>
          <w:lang w:val="hu-HU"/>
        </w:rPr>
        <w:t xml:space="preserve"> értesíteni vagy tájékoztatni, hogy a kért információt mely környezeti információval rendelkező szervtől igényelheti. </w:t>
      </w:r>
    </w:p>
    <w:p w14:paraId="5B727C6C" w14:textId="77777777" w:rsidR="00807415" w:rsidRDefault="00807415" w:rsidP="004A3D62">
      <w:pPr>
        <w:jc w:val="both"/>
        <w:rPr>
          <w:lang w:val="hu-HU"/>
        </w:rPr>
      </w:pPr>
    </w:p>
    <w:p w14:paraId="2ECF2732" w14:textId="60BAEF9B" w:rsidR="0023045E" w:rsidRDefault="0023045E" w:rsidP="004A3D62">
      <w:pPr>
        <w:jc w:val="both"/>
        <w:rPr>
          <w:lang w:val="hu-HU"/>
        </w:rPr>
      </w:pPr>
      <w:r>
        <w:rPr>
          <w:lang w:val="hu-HU"/>
        </w:rPr>
        <w:t>Együttműködésüket köszönjük!</w:t>
      </w:r>
    </w:p>
    <w:p w14:paraId="6CB186D4" w14:textId="77777777" w:rsidR="00AE1128" w:rsidRDefault="00AE1128" w:rsidP="004A3D62">
      <w:pPr>
        <w:jc w:val="both"/>
        <w:rPr>
          <w:lang w:val="hu-HU"/>
        </w:rPr>
      </w:pPr>
    </w:p>
    <w:p w14:paraId="016E1717" w14:textId="3063C248" w:rsidR="00AE1128" w:rsidRDefault="00627FF7">
      <w:pPr>
        <w:rPr>
          <w:lang w:val="hu-HU"/>
        </w:rPr>
      </w:pPr>
      <w:r>
        <w:rPr>
          <w:lang w:val="hu-HU"/>
        </w:rPr>
        <w:t>Mikepércs, 202</w:t>
      </w:r>
      <w:r w:rsidR="0023045E">
        <w:rPr>
          <w:lang w:val="hu-HU"/>
        </w:rPr>
        <w:t>4</w:t>
      </w:r>
      <w:r>
        <w:rPr>
          <w:lang w:val="hu-HU"/>
        </w:rPr>
        <w:t>. 0</w:t>
      </w:r>
      <w:r w:rsidR="0023045E">
        <w:rPr>
          <w:lang w:val="hu-HU"/>
        </w:rPr>
        <w:t>7</w:t>
      </w:r>
      <w:r>
        <w:rPr>
          <w:lang w:val="hu-HU"/>
        </w:rPr>
        <w:t xml:space="preserve">. </w:t>
      </w:r>
      <w:r w:rsidR="0023045E">
        <w:rPr>
          <w:lang w:val="hu-HU"/>
        </w:rPr>
        <w:t>12</w:t>
      </w:r>
      <w:r>
        <w:rPr>
          <w:lang w:val="hu-HU"/>
        </w:rPr>
        <w:t>.</w:t>
      </w:r>
    </w:p>
    <w:p w14:paraId="1088B6A3" w14:textId="77777777" w:rsidR="00A03FAE" w:rsidRDefault="00A03FAE">
      <w:pPr>
        <w:rPr>
          <w:lang w:val="hu-HU"/>
        </w:rPr>
      </w:pPr>
    </w:p>
    <w:p w14:paraId="307762B0" w14:textId="5AEBB842" w:rsidR="00A03FAE" w:rsidRDefault="00A03FAE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Tisztelettel:</w:t>
      </w:r>
    </w:p>
    <w:p w14:paraId="328DE518" w14:textId="77777777" w:rsidR="00627FF7" w:rsidRDefault="00627FF7">
      <w:pPr>
        <w:rPr>
          <w:lang w:val="hu-HU"/>
        </w:rPr>
      </w:pPr>
    </w:p>
    <w:p w14:paraId="2B73C54F" w14:textId="4D462B97" w:rsidR="00627FF7" w:rsidRDefault="00627FF7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23045E">
        <w:rPr>
          <w:lang w:val="hu-HU"/>
        </w:rPr>
        <w:tab/>
        <w:t>Kozma Éva</w:t>
      </w:r>
    </w:p>
    <w:p w14:paraId="129E233F" w14:textId="26CE2B40" w:rsidR="00627FF7" w:rsidRDefault="00627FF7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23045E">
        <w:rPr>
          <w:lang w:val="hu-HU"/>
        </w:rPr>
        <w:t xml:space="preserve">     </w:t>
      </w:r>
      <w:r>
        <w:rPr>
          <w:lang w:val="hu-HU"/>
        </w:rPr>
        <w:t>elnök</w:t>
      </w:r>
    </w:p>
    <w:p w14:paraId="1040C5DB" w14:textId="715CECF7" w:rsidR="00627FF7" w:rsidRPr="00F862A1" w:rsidRDefault="00627FF7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spellStart"/>
      <w:r>
        <w:rPr>
          <w:lang w:val="hu-HU"/>
        </w:rPr>
        <w:t>Mikepércsi</w:t>
      </w:r>
      <w:proofErr w:type="spellEnd"/>
      <w:r>
        <w:rPr>
          <w:lang w:val="hu-HU"/>
        </w:rPr>
        <w:t xml:space="preserve"> Anyák a Környezetért </w:t>
      </w:r>
      <w:r w:rsidR="00341AB5">
        <w:rPr>
          <w:lang w:val="hu-HU"/>
        </w:rPr>
        <w:t>E</w:t>
      </w:r>
      <w:r>
        <w:rPr>
          <w:lang w:val="hu-HU"/>
        </w:rPr>
        <w:t>gyesület</w:t>
      </w:r>
    </w:p>
    <w:sectPr w:rsidR="00627FF7" w:rsidRPr="00F86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D5F"/>
    <w:multiLevelType w:val="hybridMultilevel"/>
    <w:tmpl w:val="5B52BA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1C70"/>
    <w:multiLevelType w:val="hybridMultilevel"/>
    <w:tmpl w:val="42702E16"/>
    <w:lvl w:ilvl="0" w:tplc="6E10C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3167512">
    <w:abstractNumId w:val="0"/>
  </w:num>
  <w:num w:numId="2" w16cid:durableId="56603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A1"/>
    <w:rsid w:val="00006CB8"/>
    <w:rsid w:val="00050CF7"/>
    <w:rsid w:val="000629F6"/>
    <w:rsid w:val="00081060"/>
    <w:rsid w:val="00081298"/>
    <w:rsid w:val="000B16D9"/>
    <w:rsid w:val="000B62A3"/>
    <w:rsid w:val="000D688D"/>
    <w:rsid w:val="000F1DFA"/>
    <w:rsid w:val="00122EE4"/>
    <w:rsid w:val="0014514B"/>
    <w:rsid w:val="00172BBC"/>
    <w:rsid w:val="00194C49"/>
    <w:rsid w:val="001A5C8C"/>
    <w:rsid w:val="001B0023"/>
    <w:rsid w:val="001F7FEE"/>
    <w:rsid w:val="002228C1"/>
    <w:rsid w:val="00222F92"/>
    <w:rsid w:val="0023045E"/>
    <w:rsid w:val="00281AE4"/>
    <w:rsid w:val="00292DEA"/>
    <w:rsid w:val="002A15BE"/>
    <w:rsid w:val="002E6368"/>
    <w:rsid w:val="00323384"/>
    <w:rsid w:val="00337D7B"/>
    <w:rsid w:val="00341AB5"/>
    <w:rsid w:val="00355599"/>
    <w:rsid w:val="003D1850"/>
    <w:rsid w:val="00465762"/>
    <w:rsid w:val="00465D78"/>
    <w:rsid w:val="00491A3F"/>
    <w:rsid w:val="004A3D62"/>
    <w:rsid w:val="004A6BDA"/>
    <w:rsid w:val="004B4925"/>
    <w:rsid w:val="004B69C4"/>
    <w:rsid w:val="004F7EF3"/>
    <w:rsid w:val="005442A4"/>
    <w:rsid w:val="00586856"/>
    <w:rsid w:val="00600E95"/>
    <w:rsid w:val="00627FF7"/>
    <w:rsid w:val="006F646C"/>
    <w:rsid w:val="0071495E"/>
    <w:rsid w:val="00731185"/>
    <w:rsid w:val="0075154E"/>
    <w:rsid w:val="007C32CB"/>
    <w:rsid w:val="007D349E"/>
    <w:rsid w:val="007F1B72"/>
    <w:rsid w:val="00807415"/>
    <w:rsid w:val="00844C53"/>
    <w:rsid w:val="00855641"/>
    <w:rsid w:val="00862578"/>
    <w:rsid w:val="00863DBA"/>
    <w:rsid w:val="00865AF7"/>
    <w:rsid w:val="008E1AD1"/>
    <w:rsid w:val="008E55C9"/>
    <w:rsid w:val="00916CC3"/>
    <w:rsid w:val="00940402"/>
    <w:rsid w:val="009F434E"/>
    <w:rsid w:val="00A03FAE"/>
    <w:rsid w:val="00A07A8F"/>
    <w:rsid w:val="00A4389D"/>
    <w:rsid w:val="00AB313D"/>
    <w:rsid w:val="00AE1128"/>
    <w:rsid w:val="00AF7620"/>
    <w:rsid w:val="00B078C6"/>
    <w:rsid w:val="00B649EE"/>
    <w:rsid w:val="00BA5A79"/>
    <w:rsid w:val="00BB33ED"/>
    <w:rsid w:val="00C073E8"/>
    <w:rsid w:val="00C16E8C"/>
    <w:rsid w:val="00C22F54"/>
    <w:rsid w:val="00C5607A"/>
    <w:rsid w:val="00C956ED"/>
    <w:rsid w:val="00DD0349"/>
    <w:rsid w:val="00DE2D83"/>
    <w:rsid w:val="00DE739D"/>
    <w:rsid w:val="00DF59F7"/>
    <w:rsid w:val="00DF5D24"/>
    <w:rsid w:val="00ED3E99"/>
    <w:rsid w:val="00ED603A"/>
    <w:rsid w:val="00EE31A7"/>
    <w:rsid w:val="00F1218C"/>
    <w:rsid w:val="00F37D16"/>
    <w:rsid w:val="00F862A1"/>
    <w:rsid w:val="00F87B95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2A02E"/>
  <w15:chartTrackingRefBased/>
  <w15:docId w15:val="{5C534947-5E04-A145-B7BA-F7D48CE9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E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63DB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63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iakoegyesul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1012</Words>
  <Characters>6988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Mi</dc:creator>
  <cp:keywords/>
  <dc:description/>
  <cp:lastModifiedBy>TE Mi</cp:lastModifiedBy>
  <cp:revision>5</cp:revision>
  <dcterms:created xsi:type="dcterms:W3CDTF">2024-07-12T13:58:00Z</dcterms:created>
  <dcterms:modified xsi:type="dcterms:W3CDTF">2024-07-13T09:52:00Z</dcterms:modified>
</cp:coreProperties>
</file>